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F4A15" w14:textId="599833EF" w:rsidR="001E67E4" w:rsidRDefault="00866CE5" w:rsidP="004A0428">
      <w:pPr>
        <w:spacing w:line="240" w:lineRule="auto"/>
        <w:rPr>
          <w:sz w:val="24"/>
          <w:szCs w:val="24"/>
        </w:rPr>
      </w:pPr>
      <w:r w:rsidRPr="00494027">
        <w:rPr>
          <w:rFonts w:cs="Arial"/>
          <w:bCs/>
          <w:noProof/>
          <w:sz w:val="40"/>
          <w:szCs w:val="40"/>
          <w:lang w:eastAsia="en-GB"/>
        </w:rPr>
        <w:drawing>
          <wp:anchor distT="0" distB="0" distL="114300" distR="114300" simplePos="0" relativeHeight="251664384" behindDoc="0" locked="0" layoutInCell="1" allowOverlap="1" wp14:anchorId="174D900D" wp14:editId="5584AAD9">
            <wp:simplePos x="0" y="0"/>
            <wp:positionH relativeFrom="column">
              <wp:posOffset>1082040</wp:posOffset>
            </wp:positionH>
            <wp:positionV relativeFrom="paragraph">
              <wp:posOffset>15875</wp:posOffset>
            </wp:positionV>
            <wp:extent cx="3719830" cy="1007745"/>
            <wp:effectExtent l="0" t="0" r="0" b="1905"/>
            <wp:wrapSquare wrapText="bothSides"/>
            <wp:docPr id="1" name="Picture 1" descr="R:\Logos And Maps\Stranmillis Logo\High Quality\St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ogos And Maps\Stranmillis Logo\High Quality\Str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9830"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9F193" w14:textId="77777777" w:rsidR="001E67E4" w:rsidRPr="00494027" w:rsidRDefault="001E67E4" w:rsidP="001E67E4">
      <w:pPr>
        <w:spacing w:line="240" w:lineRule="auto"/>
        <w:jc w:val="center"/>
        <w:rPr>
          <w:sz w:val="24"/>
          <w:szCs w:val="24"/>
        </w:rPr>
      </w:pPr>
    </w:p>
    <w:p w14:paraId="0DC58E77" w14:textId="77777777" w:rsidR="001E67E4" w:rsidRPr="00494027" w:rsidRDefault="001E67E4" w:rsidP="001E67E4">
      <w:pPr>
        <w:spacing w:line="240" w:lineRule="auto"/>
        <w:rPr>
          <w:bCs/>
          <w:sz w:val="24"/>
          <w:szCs w:val="24"/>
        </w:rPr>
      </w:pPr>
    </w:p>
    <w:p w14:paraId="6EF71AA8" w14:textId="77777777" w:rsidR="001D6DBD" w:rsidRPr="00494027" w:rsidRDefault="001D6DBD" w:rsidP="004A0428">
      <w:pPr>
        <w:spacing w:line="240" w:lineRule="auto"/>
        <w:rPr>
          <w:rFonts w:cs="Arial"/>
          <w:bCs/>
          <w:sz w:val="40"/>
          <w:szCs w:val="40"/>
        </w:rPr>
      </w:pPr>
    </w:p>
    <w:p w14:paraId="18C69E69" w14:textId="77777777" w:rsidR="00D073B8" w:rsidRPr="00494027" w:rsidRDefault="00D073B8" w:rsidP="00D073B8">
      <w:pPr>
        <w:tabs>
          <w:tab w:val="left" w:pos="6379"/>
        </w:tabs>
        <w:jc w:val="center"/>
        <w:rPr>
          <w:rFonts w:cs="Arial"/>
          <w:b/>
          <w:sz w:val="36"/>
          <w:szCs w:val="44"/>
        </w:rPr>
      </w:pPr>
      <w:r w:rsidRPr="00494027">
        <w:rPr>
          <w:rFonts w:cs="Arial"/>
          <w:b/>
          <w:sz w:val="36"/>
          <w:szCs w:val="44"/>
        </w:rPr>
        <w:t>Bach</w:t>
      </w:r>
      <w:r w:rsidR="00946560" w:rsidRPr="00494027">
        <w:rPr>
          <w:rFonts w:cs="Arial"/>
          <w:b/>
          <w:sz w:val="36"/>
          <w:szCs w:val="44"/>
        </w:rPr>
        <w:t>elor of Education Primary Year 4</w:t>
      </w:r>
      <w:r w:rsidRPr="00494027">
        <w:rPr>
          <w:rFonts w:cs="Arial"/>
          <w:b/>
          <w:sz w:val="36"/>
          <w:szCs w:val="44"/>
        </w:rPr>
        <w:t xml:space="preserve"> </w:t>
      </w:r>
    </w:p>
    <w:p w14:paraId="16B7F3E5" w14:textId="77777777" w:rsidR="00306499" w:rsidRPr="00494027" w:rsidRDefault="00306499" w:rsidP="00306499">
      <w:pPr>
        <w:spacing w:line="240" w:lineRule="auto"/>
        <w:jc w:val="center"/>
        <w:rPr>
          <w:rFonts w:cs="Arial"/>
          <w:bCs/>
          <w:sz w:val="32"/>
          <w:szCs w:val="32"/>
        </w:rPr>
      </w:pPr>
    </w:p>
    <w:p w14:paraId="2A145230" w14:textId="77777777" w:rsidR="00D073B8" w:rsidRPr="00494027" w:rsidRDefault="00946560" w:rsidP="00306499">
      <w:pPr>
        <w:spacing w:line="240" w:lineRule="auto"/>
        <w:jc w:val="center"/>
        <w:rPr>
          <w:rFonts w:cs="Arial"/>
          <w:b/>
          <w:bCs/>
          <w:sz w:val="52"/>
          <w:szCs w:val="52"/>
        </w:rPr>
      </w:pPr>
      <w:r w:rsidRPr="00494027">
        <w:rPr>
          <w:rFonts w:cs="Arial"/>
          <w:b/>
          <w:bCs/>
          <w:sz w:val="52"/>
          <w:szCs w:val="52"/>
        </w:rPr>
        <w:t>SPS3</w:t>
      </w:r>
      <w:r w:rsidR="00306499" w:rsidRPr="00494027">
        <w:rPr>
          <w:rFonts w:cs="Arial"/>
          <w:b/>
          <w:bCs/>
          <w:sz w:val="52"/>
          <w:szCs w:val="52"/>
        </w:rPr>
        <w:t>005</w:t>
      </w:r>
    </w:p>
    <w:p w14:paraId="68A1C58A" w14:textId="77777777" w:rsidR="001E67E4" w:rsidRPr="00494027" w:rsidRDefault="001E67E4" w:rsidP="001D6DBD">
      <w:pPr>
        <w:spacing w:line="240" w:lineRule="auto"/>
        <w:jc w:val="center"/>
        <w:rPr>
          <w:rFonts w:cs="Arial"/>
          <w:b/>
          <w:bCs/>
          <w:sz w:val="48"/>
          <w:szCs w:val="40"/>
        </w:rPr>
      </w:pPr>
      <w:r w:rsidRPr="00494027">
        <w:rPr>
          <w:rFonts w:cs="Arial"/>
          <w:b/>
          <w:bCs/>
          <w:sz w:val="48"/>
          <w:szCs w:val="40"/>
        </w:rPr>
        <w:t>Profe</w:t>
      </w:r>
      <w:r w:rsidR="00946560" w:rsidRPr="00494027">
        <w:rPr>
          <w:rFonts w:cs="Arial"/>
          <w:b/>
          <w:bCs/>
          <w:sz w:val="48"/>
          <w:szCs w:val="40"/>
        </w:rPr>
        <w:t>ssional Studies and Placement 4</w:t>
      </w:r>
    </w:p>
    <w:p w14:paraId="212431A0" w14:textId="15A453C2" w:rsidR="001E67E4" w:rsidRPr="00494027" w:rsidRDefault="00306499" w:rsidP="001E67E4">
      <w:pPr>
        <w:spacing w:line="240" w:lineRule="auto"/>
        <w:jc w:val="center"/>
        <w:rPr>
          <w:rFonts w:cs="Arial"/>
          <w:b/>
          <w:bCs/>
          <w:sz w:val="48"/>
          <w:szCs w:val="48"/>
        </w:rPr>
      </w:pPr>
      <w:r w:rsidRPr="00494027">
        <w:rPr>
          <w:noProof/>
          <w:color w:val="0000FF"/>
          <w:lang w:eastAsia="en-GB"/>
        </w:rPr>
        <w:drawing>
          <wp:anchor distT="0" distB="0" distL="114300" distR="114300" simplePos="0" relativeHeight="251678720" behindDoc="0" locked="0" layoutInCell="1" allowOverlap="1" wp14:anchorId="1E2C3294" wp14:editId="209D0D7E">
            <wp:simplePos x="0" y="0"/>
            <wp:positionH relativeFrom="margin">
              <wp:align>center</wp:align>
            </wp:positionH>
            <wp:positionV relativeFrom="paragraph">
              <wp:posOffset>474345</wp:posOffset>
            </wp:positionV>
            <wp:extent cx="3627755" cy="1816100"/>
            <wp:effectExtent l="0" t="0" r="0" b="0"/>
            <wp:wrapSquare wrapText="bothSides"/>
            <wp:docPr id="10" name="Picture 10" descr="Image result for colouring pencil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uring pencil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775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D1E" w:rsidRPr="00494027">
        <w:rPr>
          <w:rFonts w:cs="Arial"/>
          <w:b/>
          <w:bCs/>
          <w:sz w:val="48"/>
          <w:szCs w:val="48"/>
        </w:rPr>
        <w:t>20</w:t>
      </w:r>
      <w:r w:rsidR="00CA1B70">
        <w:rPr>
          <w:rFonts w:cs="Arial"/>
          <w:b/>
          <w:bCs/>
          <w:sz w:val="48"/>
          <w:szCs w:val="48"/>
        </w:rPr>
        <w:t>2</w:t>
      </w:r>
      <w:r w:rsidR="00260E6A">
        <w:rPr>
          <w:rFonts w:cs="Arial"/>
          <w:b/>
          <w:bCs/>
          <w:sz w:val="48"/>
          <w:szCs w:val="48"/>
        </w:rPr>
        <w:t>5-26</w:t>
      </w:r>
    </w:p>
    <w:p w14:paraId="04908F96" w14:textId="77777777" w:rsidR="001E67E4" w:rsidRPr="00494027" w:rsidRDefault="001E67E4" w:rsidP="001E67E4">
      <w:pPr>
        <w:spacing w:line="240" w:lineRule="auto"/>
        <w:rPr>
          <w:rFonts w:cs="Times New Roman"/>
          <w:bCs/>
          <w:sz w:val="24"/>
          <w:szCs w:val="24"/>
        </w:rPr>
      </w:pPr>
    </w:p>
    <w:p w14:paraId="38E11368" w14:textId="77777777" w:rsidR="001E67E4" w:rsidRPr="00494027" w:rsidRDefault="001E67E4" w:rsidP="001E67E4">
      <w:pPr>
        <w:spacing w:line="240" w:lineRule="auto"/>
        <w:rPr>
          <w:rFonts w:cs="Arial"/>
          <w:bCs/>
          <w:sz w:val="24"/>
          <w:szCs w:val="24"/>
        </w:rPr>
      </w:pPr>
    </w:p>
    <w:p w14:paraId="2DB2532D" w14:textId="77777777" w:rsidR="001E67E4" w:rsidRPr="00494027" w:rsidRDefault="001E67E4" w:rsidP="001E67E4">
      <w:pPr>
        <w:spacing w:line="240" w:lineRule="auto"/>
        <w:rPr>
          <w:rFonts w:cs="Arial"/>
          <w:bCs/>
          <w:sz w:val="24"/>
          <w:szCs w:val="24"/>
        </w:rPr>
      </w:pPr>
    </w:p>
    <w:p w14:paraId="2D2DA962" w14:textId="77777777" w:rsidR="001E67E4" w:rsidRPr="00494027" w:rsidRDefault="001E67E4" w:rsidP="001E67E4">
      <w:pPr>
        <w:spacing w:line="240" w:lineRule="auto"/>
        <w:rPr>
          <w:rFonts w:cs="Arial"/>
          <w:b/>
          <w:bCs/>
          <w:sz w:val="28"/>
          <w:szCs w:val="28"/>
        </w:rPr>
      </w:pPr>
    </w:p>
    <w:tbl>
      <w:tblPr>
        <w:tblStyle w:val="TableGrid"/>
        <w:tblW w:w="7490" w:type="dxa"/>
        <w:tblInd w:w="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2"/>
        <w:gridCol w:w="754"/>
        <w:gridCol w:w="789"/>
        <w:gridCol w:w="3075"/>
      </w:tblGrid>
      <w:tr w:rsidR="00306499" w:rsidRPr="00494027" w14:paraId="0163275C" w14:textId="77777777" w:rsidTr="001A7A41">
        <w:trPr>
          <w:trHeight w:val="1252"/>
        </w:trPr>
        <w:tc>
          <w:tcPr>
            <w:tcW w:w="2872" w:type="dxa"/>
          </w:tcPr>
          <w:p w14:paraId="4BC7EBBE" w14:textId="77777777" w:rsidR="00306499" w:rsidRPr="00494027" w:rsidRDefault="00306499" w:rsidP="00A6460A">
            <w:pPr>
              <w:jc w:val="center"/>
              <w:rPr>
                <w:rFonts w:cs="Arial"/>
                <w:b/>
                <w:sz w:val="24"/>
                <w:szCs w:val="24"/>
              </w:rPr>
            </w:pPr>
          </w:p>
          <w:p w14:paraId="4FABBB61" w14:textId="77777777" w:rsidR="00306499" w:rsidRPr="00494027" w:rsidRDefault="00306499" w:rsidP="00A6460A">
            <w:pPr>
              <w:jc w:val="center"/>
              <w:rPr>
                <w:rFonts w:cs="Arial"/>
                <w:b/>
                <w:sz w:val="24"/>
                <w:szCs w:val="24"/>
              </w:rPr>
            </w:pPr>
          </w:p>
          <w:p w14:paraId="0A404C89" w14:textId="77777777" w:rsidR="00306499" w:rsidRPr="00494027" w:rsidRDefault="00306499" w:rsidP="00A6460A">
            <w:pPr>
              <w:jc w:val="center"/>
              <w:rPr>
                <w:rFonts w:cs="Arial"/>
                <w:b/>
                <w:sz w:val="24"/>
                <w:szCs w:val="24"/>
              </w:rPr>
            </w:pPr>
          </w:p>
          <w:p w14:paraId="5FC4E482" w14:textId="77777777" w:rsidR="00306499" w:rsidRPr="00494027" w:rsidRDefault="00306499" w:rsidP="00A6460A">
            <w:pPr>
              <w:jc w:val="center"/>
              <w:rPr>
                <w:rFonts w:cs="Arial"/>
                <w:b/>
                <w:sz w:val="24"/>
                <w:szCs w:val="24"/>
              </w:rPr>
            </w:pPr>
          </w:p>
          <w:p w14:paraId="1F7F26AC" w14:textId="77777777" w:rsidR="00306499" w:rsidRPr="00494027" w:rsidRDefault="00306499" w:rsidP="00306499">
            <w:pPr>
              <w:jc w:val="center"/>
              <w:rPr>
                <w:rFonts w:cs="Arial"/>
                <w:b/>
                <w:sz w:val="24"/>
                <w:szCs w:val="24"/>
              </w:rPr>
            </w:pPr>
            <w:r w:rsidRPr="00494027">
              <w:rPr>
                <w:rFonts w:cs="Arial"/>
                <w:b/>
                <w:sz w:val="24"/>
                <w:szCs w:val="24"/>
              </w:rPr>
              <w:t xml:space="preserve">Adviser of Studies                                                                                                                    </w:t>
            </w:r>
          </w:p>
        </w:tc>
        <w:tc>
          <w:tcPr>
            <w:tcW w:w="754" w:type="dxa"/>
          </w:tcPr>
          <w:p w14:paraId="6BFB46FC" w14:textId="77777777" w:rsidR="00306499" w:rsidRPr="00494027" w:rsidRDefault="00306499" w:rsidP="00A6460A">
            <w:pPr>
              <w:jc w:val="center"/>
              <w:rPr>
                <w:rFonts w:cs="Arial"/>
                <w:b/>
                <w:sz w:val="24"/>
                <w:szCs w:val="24"/>
              </w:rPr>
            </w:pPr>
          </w:p>
        </w:tc>
        <w:tc>
          <w:tcPr>
            <w:tcW w:w="789" w:type="dxa"/>
          </w:tcPr>
          <w:p w14:paraId="21DF1BB9" w14:textId="77777777" w:rsidR="00306499" w:rsidRPr="00494027" w:rsidRDefault="00306499" w:rsidP="00A6460A">
            <w:pPr>
              <w:jc w:val="center"/>
              <w:rPr>
                <w:rFonts w:cs="Arial"/>
                <w:b/>
                <w:sz w:val="24"/>
                <w:szCs w:val="24"/>
              </w:rPr>
            </w:pPr>
          </w:p>
          <w:p w14:paraId="07374A86" w14:textId="77777777" w:rsidR="00306499" w:rsidRPr="00494027" w:rsidRDefault="00306499" w:rsidP="00A6460A">
            <w:pPr>
              <w:jc w:val="center"/>
              <w:rPr>
                <w:rFonts w:cs="Arial"/>
                <w:b/>
                <w:sz w:val="24"/>
                <w:szCs w:val="24"/>
              </w:rPr>
            </w:pPr>
          </w:p>
          <w:p w14:paraId="6F32A0A3" w14:textId="77777777" w:rsidR="00306499" w:rsidRPr="00494027" w:rsidRDefault="00306499" w:rsidP="00A6460A">
            <w:pPr>
              <w:jc w:val="center"/>
              <w:rPr>
                <w:rFonts w:cs="Arial"/>
                <w:b/>
                <w:sz w:val="24"/>
                <w:szCs w:val="24"/>
              </w:rPr>
            </w:pPr>
          </w:p>
          <w:p w14:paraId="044982A2" w14:textId="77777777" w:rsidR="00306499" w:rsidRPr="00494027" w:rsidRDefault="00306499" w:rsidP="00A6460A">
            <w:pPr>
              <w:jc w:val="center"/>
              <w:rPr>
                <w:rFonts w:cs="Arial"/>
                <w:b/>
                <w:sz w:val="24"/>
                <w:szCs w:val="24"/>
              </w:rPr>
            </w:pPr>
          </w:p>
          <w:p w14:paraId="1325263E" w14:textId="77777777" w:rsidR="00306499" w:rsidRPr="00494027" w:rsidRDefault="00306499" w:rsidP="00A6460A">
            <w:pPr>
              <w:jc w:val="center"/>
              <w:rPr>
                <w:rFonts w:cs="Arial"/>
                <w:b/>
                <w:sz w:val="24"/>
                <w:szCs w:val="24"/>
              </w:rPr>
            </w:pPr>
          </w:p>
        </w:tc>
        <w:tc>
          <w:tcPr>
            <w:tcW w:w="3075" w:type="dxa"/>
          </w:tcPr>
          <w:p w14:paraId="1338E481" w14:textId="77777777" w:rsidR="002A62A4" w:rsidRPr="00494027" w:rsidRDefault="002A62A4" w:rsidP="00A6460A">
            <w:pPr>
              <w:jc w:val="center"/>
              <w:rPr>
                <w:rFonts w:cs="Arial"/>
                <w:b/>
                <w:sz w:val="24"/>
                <w:szCs w:val="24"/>
              </w:rPr>
            </w:pPr>
          </w:p>
          <w:p w14:paraId="08A2E363" w14:textId="77777777" w:rsidR="002A62A4" w:rsidRPr="00494027" w:rsidRDefault="002A62A4" w:rsidP="00A6460A">
            <w:pPr>
              <w:jc w:val="center"/>
              <w:rPr>
                <w:rFonts w:cs="Arial"/>
                <w:b/>
                <w:sz w:val="24"/>
                <w:szCs w:val="24"/>
              </w:rPr>
            </w:pPr>
          </w:p>
          <w:p w14:paraId="6BF9FB1E" w14:textId="77777777" w:rsidR="002A62A4" w:rsidRPr="00494027" w:rsidRDefault="002A62A4" w:rsidP="00A6460A">
            <w:pPr>
              <w:jc w:val="center"/>
              <w:rPr>
                <w:rFonts w:cs="Arial"/>
                <w:b/>
                <w:sz w:val="24"/>
                <w:szCs w:val="24"/>
              </w:rPr>
            </w:pPr>
          </w:p>
          <w:p w14:paraId="7023A9E7" w14:textId="77777777" w:rsidR="002A62A4" w:rsidRPr="00494027" w:rsidRDefault="002A62A4" w:rsidP="00A6460A">
            <w:pPr>
              <w:jc w:val="center"/>
              <w:rPr>
                <w:rFonts w:cs="Arial"/>
                <w:b/>
                <w:sz w:val="24"/>
                <w:szCs w:val="24"/>
              </w:rPr>
            </w:pPr>
          </w:p>
          <w:p w14:paraId="2339F470" w14:textId="77777777" w:rsidR="00306499" w:rsidRPr="00494027" w:rsidRDefault="002A62A4" w:rsidP="00A6460A">
            <w:pPr>
              <w:jc w:val="center"/>
              <w:rPr>
                <w:rFonts w:cs="Arial"/>
                <w:b/>
                <w:sz w:val="24"/>
                <w:szCs w:val="24"/>
              </w:rPr>
            </w:pPr>
            <w:r w:rsidRPr="00494027">
              <w:rPr>
                <w:rFonts w:cs="Arial"/>
                <w:b/>
                <w:sz w:val="24"/>
                <w:szCs w:val="24"/>
              </w:rPr>
              <w:t>Course Coordinator</w:t>
            </w:r>
          </w:p>
        </w:tc>
      </w:tr>
      <w:tr w:rsidR="00306499" w:rsidRPr="00494027" w14:paraId="06B9F42E" w14:textId="77777777" w:rsidTr="001A7A41">
        <w:trPr>
          <w:trHeight w:val="996"/>
        </w:trPr>
        <w:tc>
          <w:tcPr>
            <w:tcW w:w="2872" w:type="dxa"/>
          </w:tcPr>
          <w:p w14:paraId="076C4C06" w14:textId="7DFEC674" w:rsidR="001A7A41" w:rsidRDefault="001A7A41" w:rsidP="001A7A41">
            <w:pPr>
              <w:jc w:val="center"/>
              <w:rPr>
                <w:rFonts w:cs="Arial"/>
                <w:sz w:val="24"/>
                <w:szCs w:val="24"/>
              </w:rPr>
            </w:pPr>
            <w:r>
              <w:rPr>
                <w:rFonts w:cs="Arial"/>
                <w:sz w:val="24"/>
                <w:szCs w:val="24"/>
              </w:rPr>
              <w:t xml:space="preserve">Dr </w:t>
            </w:r>
            <w:r w:rsidR="00EE0F7A">
              <w:rPr>
                <w:rFonts w:cs="Arial"/>
                <w:sz w:val="24"/>
                <w:szCs w:val="24"/>
              </w:rPr>
              <w:t>John McCullagh</w:t>
            </w:r>
          </w:p>
          <w:p w14:paraId="1870146C" w14:textId="072B40DA" w:rsidR="001A7A41" w:rsidRDefault="00832540" w:rsidP="001A7A41">
            <w:pPr>
              <w:jc w:val="center"/>
              <w:rPr>
                <w:rFonts w:cs="Arial"/>
                <w:sz w:val="24"/>
                <w:szCs w:val="24"/>
              </w:rPr>
            </w:pPr>
            <w:hyperlink r:id="rId14" w:history="1">
              <w:r w:rsidR="008A39B9" w:rsidRPr="00780DC1">
                <w:rPr>
                  <w:rStyle w:val="Hyperlink"/>
                  <w:rFonts w:cs="Arial"/>
                  <w:sz w:val="24"/>
                  <w:szCs w:val="24"/>
                </w:rPr>
                <w:t>a.doherty@stran.ac.uk</w:t>
              </w:r>
            </w:hyperlink>
          </w:p>
          <w:p w14:paraId="53E9B083" w14:textId="21D58C32" w:rsidR="001A7A41" w:rsidRPr="00494027" w:rsidRDefault="001A7A41" w:rsidP="001A7A41">
            <w:pPr>
              <w:rPr>
                <w:rFonts w:cs="Arial"/>
                <w:sz w:val="24"/>
                <w:szCs w:val="24"/>
              </w:rPr>
            </w:pPr>
          </w:p>
        </w:tc>
        <w:tc>
          <w:tcPr>
            <w:tcW w:w="754" w:type="dxa"/>
          </w:tcPr>
          <w:p w14:paraId="4725855B" w14:textId="77777777" w:rsidR="00306499" w:rsidRPr="00494027" w:rsidRDefault="00306499" w:rsidP="00A6460A">
            <w:pPr>
              <w:jc w:val="center"/>
              <w:rPr>
                <w:rFonts w:cs="Arial"/>
                <w:sz w:val="24"/>
                <w:szCs w:val="24"/>
              </w:rPr>
            </w:pPr>
          </w:p>
        </w:tc>
        <w:tc>
          <w:tcPr>
            <w:tcW w:w="789" w:type="dxa"/>
          </w:tcPr>
          <w:p w14:paraId="0579CB5B" w14:textId="77777777" w:rsidR="00306499" w:rsidRPr="00494027" w:rsidRDefault="00306499" w:rsidP="00A6460A">
            <w:pPr>
              <w:jc w:val="center"/>
              <w:rPr>
                <w:rFonts w:cs="Arial"/>
                <w:sz w:val="24"/>
                <w:szCs w:val="24"/>
              </w:rPr>
            </w:pPr>
          </w:p>
        </w:tc>
        <w:tc>
          <w:tcPr>
            <w:tcW w:w="3075" w:type="dxa"/>
          </w:tcPr>
          <w:p w14:paraId="46D247EF" w14:textId="1D037D4B" w:rsidR="001A7A41" w:rsidRDefault="00260E6A" w:rsidP="00A6460A">
            <w:pPr>
              <w:jc w:val="center"/>
              <w:rPr>
                <w:rFonts w:cs="Arial"/>
                <w:sz w:val="24"/>
                <w:szCs w:val="24"/>
              </w:rPr>
            </w:pPr>
            <w:r>
              <w:rPr>
                <w:rFonts w:cs="Arial"/>
                <w:sz w:val="24"/>
                <w:szCs w:val="24"/>
              </w:rPr>
              <w:t>Dr</w:t>
            </w:r>
            <w:r w:rsidR="00786A1B">
              <w:rPr>
                <w:rFonts w:cs="Arial"/>
                <w:sz w:val="24"/>
                <w:szCs w:val="24"/>
              </w:rPr>
              <w:t xml:space="preserve"> Gillian Beck</w:t>
            </w:r>
          </w:p>
          <w:p w14:paraId="2C7B06A0" w14:textId="597A606E" w:rsidR="00306499" w:rsidRPr="00494027" w:rsidRDefault="00832540" w:rsidP="00A6460A">
            <w:pPr>
              <w:jc w:val="center"/>
              <w:rPr>
                <w:rFonts w:cs="Arial"/>
                <w:sz w:val="24"/>
                <w:szCs w:val="24"/>
              </w:rPr>
            </w:pPr>
            <w:hyperlink r:id="rId15" w:history="1">
              <w:r w:rsidR="001A7A41" w:rsidRPr="00DF064B">
                <w:rPr>
                  <w:rStyle w:val="Hyperlink"/>
                  <w:rFonts w:cs="Arial"/>
                  <w:sz w:val="24"/>
                  <w:szCs w:val="24"/>
                </w:rPr>
                <w:t>g.beck@stran.ac.uk</w:t>
              </w:r>
            </w:hyperlink>
          </w:p>
        </w:tc>
      </w:tr>
      <w:tr w:rsidR="00306499" w:rsidRPr="00494027" w14:paraId="346313E3" w14:textId="77777777" w:rsidTr="001A7A41">
        <w:trPr>
          <w:trHeight w:val="282"/>
        </w:trPr>
        <w:tc>
          <w:tcPr>
            <w:tcW w:w="2872" w:type="dxa"/>
          </w:tcPr>
          <w:p w14:paraId="26D94A33" w14:textId="0C54DE90" w:rsidR="00306499" w:rsidRPr="00494027" w:rsidRDefault="00306499" w:rsidP="001A7A41">
            <w:pPr>
              <w:rPr>
                <w:rFonts w:cs="Arial"/>
                <w:sz w:val="24"/>
                <w:szCs w:val="24"/>
              </w:rPr>
            </w:pPr>
          </w:p>
        </w:tc>
        <w:tc>
          <w:tcPr>
            <w:tcW w:w="754" w:type="dxa"/>
          </w:tcPr>
          <w:p w14:paraId="790056EC" w14:textId="77777777" w:rsidR="00306499" w:rsidRPr="00494027" w:rsidRDefault="00306499" w:rsidP="00A6460A">
            <w:pPr>
              <w:jc w:val="center"/>
              <w:rPr>
                <w:rFonts w:cs="Arial"/>
                <w:sz w:val="24"/>
                <w:szCs w:val="24"/>
              </w:rPr>
            </w:pPr>
          </w:p>
        </w:tc>
        <w:tc>
          <w:tcPr>
            <w:tcW w:w="789" w:type="dxa"/>
          </w:tcPr>
          <w:p w14:paraId="1D13981E" w14:textId="77777777" w:rsidR="00306499" w:rsidRPr="00494027" w:rsidRDefault="00306499" w:rsidP="00A6460A">
            <w:pPr>
              <w:jc w:val="center"/>
              <w:rPr>
                <w:rFonts w:cs="Arial"/>
                <w:sz w:val="24"/>
                <w:szCs w:val="24"/>
              </w:rPr>
            </w:pPr>
          </w:p>
        </w:tc>
        <w:tc>
          <w:tcPr>
            <w:tcW w:w="3075" w:type="dxa"/>
          </w:tcPr>
          <w:p w14:paraId="13BF7E75" w14:textId="20C7A8A1" w:rsidR="00306499" w:rsidRPr="00494027" w:rsidRDefault="00306499" w:rsidP="00946560">
            <w:pPr>
              <w:ind w:left="-489" w:firstLine="489"/>
              <w:jc w:val="center"/>
              <w:rPr>
                <w:rFonts w:cs="Arial"/>
                <w:sz w:val="24"/>
                <w:szCs w:val="24"/>
              </w:rPr>
            </w:pPr>
          </w:p>
        </w:tc>
      </w:tr>
      <w:tr w:rsidR="00306499" w:rsidRPr="00494027" w14:paraId="3D8B9504" w14:textId="77777777" w:rsidTr="001A7A41">
        <w:trPr>
          <w:trHeight w:val="242"/>
        </w:trPr>
        <w:tc>
          <w:tcPr>
            <w:tcW w:w="2872" w:type="dxa"/>
          </w:tcPr>
          <w:p w14:paraId="57FECCF2" w14:textId="7B952F3C" w:rsidR="00306499" w:rsidRPr="00494027" w:rsidRDefault="002030C6" w:rsidP="00786A1B">
            <w:pPr>
              <w:jc w:val="center"/>
              <w:rPr>
                <w:rFonts w:cs="Arial"/>
                <w:sz w:val="24"/>
                <w:szCs w:val="24"/>
              </w:rPr>
            </w:pPr>
            <w:r>
              <w:rPr>
                <w:rFonts w:cs="Arial"/>
                <w:sz w:val="24"/>
                <w:szCs w:val="24"/>
              </w:rPr>
              <w:t>028 9038 4</w:t>
            </w:r>
            <w:r w:rsidR="00EE0F7A">
              <w:rPr>
                <w:rFonts w:cs="Arial"/>
                <w:sz w:val="24"/>
                <w:szCs w:val="24"/>
              </w:rPr>
              <w:t>257</w:t>
            </w:r>
          </w:p>
        </w:tc>
        <w:tc>
          <w:tcPr>
            <w:tcW w:w="754" w:type="dxa"/>
          </w:tcPr>
          <w:p w14:paraId="650945D1" w14:textId="77777777" w:rsidR="00306499" w:rsidRPr="00494027" w:rsidRDefault="00306499" w:rsidP="00A6460A">
            <w:pPr>
              <w:jc w:val="center"/>
              <w:rPr>
                <w:rFonts w:cs="Arial"/>
                <w:sz w:val="24"/>
                <w:szCs w:val="24"/>
              </w:rPr>
            </w:pPr>
          </w:p>
        </w:tc>
        <w:tc>
          <w:tcPr>
            <w:tcW w:w="789" w:type="dxa"/>
          </w:tcPr>
          <w:p w14:paraId="2FC83DF7" w14:textId="77777777" w:rsidR="00306499" w:rsidRPr="00494027" w:rsidRDefault="00306499" w:rsidP="00A6460A">
            <w:pPr>
              <w:jc w:val="center"/>
              <w:rPr>
                <w:rFonts w:cs="Arial"/>
                <w:sz w:val="24"/>
                <w:szCs w:val="24"/>
              </w:rPr>
            </w:pPr>
          </w:p>
        </w:tc>
        <w:tc>
          <w:tcPr>
            <w:tcW w:w="3075" w:type="dxa"/>
          </w:tcPr>
          <w:p w14:paraId="2FFDFACF" w14:textId="75F1A8AD" w:rsidR="00306499" w:rsidRPr="00494027" w:rsidRDefault="00946560" w:rsidP="00786A1B">
            <w:pPr>
              <w:jc w:val="center"/>
              <w:rPr>
                <w:rFonts w:cs="Arial"/>
                <w:sz w:val="24"/>
                <w:szCs w:val="24"/>
              </w:rPr>
            </w:pPr>
            <w:r w:rsidRPr="00494027">
              <w:rPr>
                <w:rFonts w:cs="Arial"/>
                <w:sz w:val="24"/>
                <w:szCs w:val="24"/>
              </w:rPr>
              <w:t>028 9038 4</w:t>
            </w:r>
            <w:r w:rsidR="00786A1B">
              <w:rPr>
                <w:rFonts w:cs="Arial"/>
                <w:sz w:val="24"/>
                <w:szCs w:val="24"/>
              </w:rPr>
              <w:t>296</w:t>
            </w:r>
          </w:p>
        </w:tc>
      </w:tr>
    </w:tbl>
    <w:p w14:paraId="2EE08EAD" w14:textId="77777777" w:rsidR="00306499" w:rsidRPr="00494027" w:rsidRDefault="00306499" w:rsidP="00306499">
      <w:pPr>
        <w:spacing w:after="0" w:line="240" w:lineRule="auto"/>
        <w:jc w:val="center"/>
        <w:rPr>
          <w:rFonts w:cs="Arial"/>
          <w:b/>
          <w:sz w:val="40"/>
          <w:szCs w:val="40"/>
        </w:rPr>
      </w:pPr>
      <w:r w:rsidRPr="00494027">
        <w:rPr>
          <w:rFonts w:cs="Arial"/>
          <w:b/>
          <w:sz w:val="40"/>
          <w:szCs w:val="40"/>
        </w:rPr>
        <w:t xml:space="preserve">   </w:t>
      </w:r>
    </w:p>
    <w:p w14:paraId="77CE3C9D" w14:textId="77777777" w:rsidR="00306499" w:rsidRPr="00494027" w:rsidRDefault="00306499" w:rsidP="00306499">
      <w:pPr>
        <w:spacing w:after="0" w:line="240" w:lineRule="auto"/>
        <w:jc w:val="center"/>
        <w:rPr>
          <w:rFonts w:cs="Arial"/>
          <w:b/>
          <w:sz w:val="24"/>
          <w:szCs w:val="24"/>
        </w:rPr>
      </w:pPr>
      <w:r w:rsidRPr="00494027">
        <w:rPr>
          <w:rFonts w:cs="Arial"/>
          <w:b/>
          <w:sz w:val="24"/>
          <w:szCs w:val="24"/>
        </w:rPr>
        <w:t>Course Tutors:</w:t>
      </w:r>
    </w:p>
    <w:p w14:paraId="3D60B1BA" w14:textId="017F1C67" w:rsidR="002030C6" w:rsidRDefault="00251B76" w:rsidP="00097EE3">
      <w:pPr>
        <w:spacing w:after="0" w:line="240" w:lineRule="auto"/>
        <w:jc w:val="center"/>
        <w:rPr>
          <w:rFonts w:cs="Arial"/>
          <w:bCs/>
          <w:sz w:val="24"/>
          <w:szCs w:val="24"/>
        </w:rPr>
      </w:pPr>
      <w:r>
        <w:rPr>
          <w:rFonts w:cs="Arial"/>
          <w:bCs/>
          <w:sz w:val="24"/>
          <w:szCs w:val="24"/>
        </w:rPr>
        <w:t>Dr</w:t>
      </w:r>
      <w:r w:rsidR="00EF2A6F" w:rsidRPr="00494027">
        <w:rPr>
          <w:rFonts w:cs="Arial"/>
          <w:bCs/>
          <w:sz w:val="24"/>
          <w:szCs w:val="24"/>
        </w:rPr>
        <w:t xml:space="preserve"> G Beck (</w:t>
      </w:r>
      <w:r w:rsidR="00786A1B">
        <w:rPr>
          <w:rFonts w:cs="Arial"/>
          <w:bCs/>
          <w:sz w:val="24"/>
          <w:szCs w:val="24"/>
        </w:rPr>
        <w:t>Primary/</w:t>
      </w:r>
      <w:r w:rsidR="00EF2A6F" w:rsidRPr="00494027">
        <w:rPr>
          <w:rFonts w:cs="Arial"/>
          <w:bCs/>
          <w:sz w:val="24"/>
          <w:szCs w:val="24"/>
        </w:rPr>
        <w:t>Special Schools)</w:t>
      </w:r>
      <w:r w:rsidR="00946560" w:rsidRPr="00494027">
        <w:rPr>
          <w:rFonts w:cs="Arial"/>
          <w:bCs/>
          <w:sz w:val="24"/>
          <w:szCs w:val="24"/>
        </w:rPr>
        <w:t xml:space="preserve">, </w:t>
      </w:r>
      <w:r w:rsidR="00786A1B">
        <w:rPr>
          <w:rFonts w:cs="Arial"/>
          <w:bCs/>
          <w:sz w:val="24"/>
          <w:szCs w:val="24"/>
        </w:rPr>
        <w:t xml:space="preserve">Mrs. </w:t>
      </w:r>
      <w:r w:rsidR="001A7A41">
        <w:rPr>
          <w:rFonts w:cs="Arial"/>
          <w:bCs/>
          <w:sz w:val="24"/>
          <w:szCs w:val="24"/>
        </w:rPr>
        <w:t>Lois Totton (Special Schools)</w:t>
      </w:r>
      <w:r w:rsidR="002030C6">
        <w:rPr>
          <w:rFonts w:cs="Arial"/>
          <w:bCs/>
          <w:sz w:val="24"/>
          <w:szCs w:val="24"/>
        </w:rPr>
        <w:t xml:space="preserve"> </w:t>
      </w:r>
    </w:p>
    <w:p w14:paraId="7AE03A01" w14:textId="39C00A5E" w:rsidR="004A0428" w:rsidRDefault="001A7A41" w:rsidP="00097EE3">
      <w:pPr>
        <w:spacing w:after="0" w:line="240" w:lineRule="auto"/>
        <w:jc w:val="center"/>
        <w:rPr>
          <w:rFonts w:cs="Arial"/>
          <w:bCs/>
          <w:sz w:val="24"/>
          <w:szCs w:val="24"/>
        </w:rPr>
      </w:pPr>
      <w:r>
        <w:rPr>
          <w:rFonts w:cs="Arial"/>
          <w:bCs/>
          <w:sz w:val="24"/>
          <w:szCs w:val="24"/>
        </w:rPr>
        <w:t>Joanne Doherty</w:t>
      </w:r>
      <w:r w:rsidR="00C454D5" w:rsidRPr="00494027">
        <w:rPr>
          <w:rFonts w:cs="Arial"/>
          <w:bCs/>
          <w:sz w:val="24"/>
          <w:szCs w:val="24"/>
        </w:rPr>
        <w:t xml:space="preserve"> </w:t>
      </w:r>
      <w:r w:rsidR="00EF2A6F" w:rsidRPr="00494027">
        <w:rPr>
          <w:rFonts w:cs="Arial"/>
          <w:bCs/>
          <w:sz w:val="24"/>
          <w:szCs w:val="24"/>
        </w:rPr>
        <w:t>(</w:t>
      </w:r>
      <w:r w:rsidR="002030C6">
        <w:rPr>
          <w:rFonts w:cs="Arial"/>
          <w:bCs/>
          <w:sz w:val="24"/>
          <w:szCs w:val="24"/>
        </w:rPr>
        <w:t>Insight</w:t>
      </w:r>
      <w:r w:rsidR="00EF2A6F" w:rsidRPr="00494027">
        <w:rPr>
          <w:rFonts w:cs="Arial"/>
          <w:bCs/>
          <w:sz w:val="24"/>
          <w:szCs w:val="24"/>
        </w:rPr>
        <w:t xml:space="preserve"> Placements)</w:t>
      </w:r>
      <w:r w:rsidR="00251B76">
        <w:rPr>
          <w:rFonts w:cs="Arial"/>
          <w:bCs/>
          <w:sz w:val="24"/>
          <w:szCs w:val="24"/>
        </w:rPr>
        <w:t>, Mr. Steven Park (Head of SBW)</w:t>
      </w:r>
    </w:p>
    <w:p w14:paraId="071E3400" w14:textId="77777777" w:rsidR="0082639A" w:rsidRDefault="0082639A" w:rsidP="0082639A">
      <w:pPr>
        <w:rPr>
          <w:rFonts w:cs="Arial"/>
          <w:bCs/>
          <w:sz w:val="24"/>
          <w:szCs w:val="24"/>
        </w:rPr>
      </w:pPr>
    </w:p>
    <w:p w14:paraId="5B34D312" w14:textId="3F0F674B" w:rsidR="00786A1B" w:rsidRPr="00097EE3" w:rsidRDefault="004A0428" w:rsidP="0082639A">
      <w:pPr>
        <w:rPr>
          <w:rFonts w:cs="Arial"/>
          <w:bCs/>
          <w:sz w:val="24"/>
          <w:szCs w:val="24"/>
        </w:rPr>
      </w:pPr>
      <w:r>
        <w:rPr>
          <w:rFonts w:cs="Arial"/>
          <w:bCs/>
          <w:sz w:val="24"/>
          <w:szCs w:val="24"/>
        </w:rPr>
        <w:lastRenderedPageBreak/>
        <w:t xml:space="preserve">                        </w:t>
      </w:r>
      <w:r w:rsidR="00306499" w:rsidRPr="00494027">
        <w:rPr>
          <w:rFonts w:cs="Arial"/>
          <w:bCs/>
          <w:sz w:val="24"/>
          <w:szCs w:val="24"/>
        </w:rPr>
        <w:t xml:space="preserve"> </w:t>
      </w:r>
      <w:r w:rsidR="00BF2E0B">
        <w:rPr>
          <w:noProof/>
          <w:lang w:eastAsia="en-GB"/>
        </w:rPr>
        <w:drawing>
          <wp:inline distT="0" distB="0" distL="0" distR="0" wp14:anchorId="06FBFB7A" wp14:editId="6A40FA0B">
            <wp:extent cx="538631" cy="55130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essional Knowledge.jpg"/>
                    <pic:cNvPicPr/>
                  </pic:nvPicPr>
                  <pic:blipFill rotWithShape="1">
                    <a:blip r:embed="rId16" cstate="print">
                      <a:extLst>
                        <a:ext uri="{28A0092B-C50C-407E-A947-70E740481C1C}">
                          <a14:useLocalDpi xmlns:a14="http://schemas.microsoft.com/office/drawing/2010/main" val="0"/>
                        </a:ext>
                      </a:extLst>
                    </a:blip>
                    <a:srcRect l="21791" t="21450" r="20327" b="19305"/>
                    <a:stretch/>
                  </pic:blipFill>
                  <pic:spPr bwMode="auto">
                    <a:xfrm>
                      <a:off x="0" y="0"/>
                      <a:ext cx="551516" cy="564493"/>
                    </a:xfrm>
                    <a:prstGeom prst="rect">
                      <a:avLst/>
                    </a:prstGeom>
                    <a:ln>
                      <a:noFill/>
                    </a:ln>
                    <a:extLst>
                      <a:ext uri="{53640926-AAD7-44D8-BBD7-CCE9431645EC}">
                        <a14:shadowObscured xmlns:a14="http://schemas.microsoft.com/office/drawing/2010/main"/>
                      </a:ext>
                    </a:extLst>
                  </pic:spPr>
                </pic:pic>
              </a:graphicData>
            </a:graphic>
          </wp:inline>
        </w:drawing>
      </w:r>
      <w:r w:rsidR="00BF2E0B">
        <w:rPr>
          <w:rFonts w:cs="Arial"/>
          <w:bCs/>
          <w:noProof/>
          <w:sz w:val="24"/>
          <w:szCs w:val="24"/>
          <w:lang w:eastAsia="en-GB"/>
        </w:rPr>
        <w:drawing>
          <wp:inline distT="0" distB="0" distL="0" distR="0" wp14:anchorId="74BA4796" wp14:editId="52B674AC">
            <wp:extent cx="438700" cy="443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510" cy="455130"/>
                    </a:xfrm>
                    <a:prstGeom prst="rect">
                      <a:avLst/>
                    </a:prstGeom>
                    <a:noFill/>
                  </pic:spPr>
                </pic:pic>
              </a:graphicData>
            </a:graphic>
          </wp:inline>
        </w:drawing>
      </w:r>
      <w:r w:rsidR="00BF2E0B">
        <w:rPr>
          <w:rFonts w:cs="Arial"/>
          <w:bCs/>
          <w:noProof/>
          <w:sz w:val="24"/>
          <w:szCs w:val="24"/>
          <w:lang w:eastAsia="en-GB"/>
        </w:rPr>
        <w:drawing>
          <wp:inline distT="0" distB="0" distL="0" distR="0" wp14:anchorId="14D20088" wp14:editId="35812A4D">
            <wp:extent cx="480985" cy="480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364" cy="494364"/>
                    </a:xfrm>
                    <a:prstGeom prst="rect">
                      <a:avLst/>
                    </a:prstGeom>
                    <a:noFill/>
                  </pic:spPr>
                </pic:pic>
              </a:graphicData>
            </a:graphic>
          </wp:inline>
        </w:drawing>
      </w:r>
      <w:r w:rsidR="00BF2E0B">
        <w:rPr>
          <w:rFonts w:cs="Arial"/>
          <w:bCs/>
          <w:noProof/>
          <w:sz w:val="24"/>
          <w:szCs w:val="24"/>
          <w:lang w:eastAsia="en-GB"/>
        </w:rPr>
        <w:drawing>
          <wp:inline distT="0" distB="0" distL="0" distR="0" wp14:anchorId="282A4DB8" wp14:editId="4FDECC91">
            <wp:extent cx="390804" cy="390804"/>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761" cy="405761"/>
                    </a:xfrm>
                    <a:prstGeom prst="rect">
                      <a:avLst/>
                    </a:prstGeom>
                    <a:noFill/>
                  </pic:spPr>
                </pic:pic>
              </a:graphicData>
            </a:graphic>
          </wp:inline>
        </w:drawing>
      </w:r>
      <w:r w:rsidR="00BF2E0B">
        <w:rPr>
          <w:rFonts w:cs="Arial"/>
          <w:bCs/>
          <w:noProof/>
          <w:sz w:val="24"/>
          <w:szCs w:val="24"/>
        </w:rPr>
        <w:t xml:space="preserve">     </w:t>
      </w:r>
      <w:r w:rsidR="00BF2E0B">
        <w:rPr>
          <w:rFonts w:cs="Arial"/>
          <w:bCs/>
          <w:noProof/>
          <w:sz w:val="24"/>
          <w:szCs w:val="24"/>
          <w:lang w:eastAsia="en-GB"/>
        </w:rPr>
        <w:drawing>
          <wp:inline distT="0" distB="0" distL="0" distR="0" wp14:anchorId="44F86263" wp14:editId="7E06C3F2">
            <wp:extent cx="389805" cy="3898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336" cy="394336"/>
                    </a:xfrm>
                    <a:prstGeom prst="rect">
                      <a:avLst/>
                    </a:prstGeom>
                    <a:noFill/>
                  </pic:spPr>
                </pic:pic>
              </a:graphicData>
            </a:graphic>
          </wp:inline>
        </w:drawing>
      </w:r>
      <w:r w:rsidR="00BF2E0B">
        <w:rPr>
          <w:rFonts w:cs="Arial"/>
          <w:bCs/>
          <w:noProof/>
          <w:sz w:val="24"/>
          <w:szCs w:val="24"/>
          <w:lang w:eastAsia="en-GB"/>
        </w:rPr>
        <w:drawing>
          <wp:inline distT="0" distB="0" distL="0" distR="0" wp14:anchorId="1B7A91E9" wp14:editId="46C3B44F">
            <wp:extent cx="394662" cy="394662"/>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825" cy="397825"/>
                    </a:xfrm>
                    <a:prstGeom prst="rect">
                      <a:avLst/>
                    </a:prstGeom>
                    <a:noFill/>
                  </pic:spPr>
                </pic:pic>
              </a:graphicData>
            </a:graphic>
          </wp:inline>
        </w:drawing>
      </w:r>
      <w:r w:rsidR="00BF2E0B">
        <w:rPr>
          <w:rFonts w:cs="Arial"/>
          <w:bCs/>
          <w:noProof/>
          <w:sz w:val="24"/>
          <w:szCs w:val="24"/>
        </w:rPr>
        <w:t xml:space="preserve"> </w:t>
      </w:r>
      <w:r w:rsidR="00BF2E0B">
        <w:rPr>
          <w:rFonts w:cs="Arial"/>
          <w:bCs/>
          <w:noProof/>
          <w:sz w:val="24"/>
          <w:szCs w:val="24"/>
          <w:lang w:eastAsia="en-GB"/>
        </w:rPr>
        <w:drawing>
          <wp:inline distT="0" distB="0" distL="0" distR="0" wp14:anchorId="533D0A94" wp14:editId="77BD3BA8">
            <wp:extent cx="409454" cy="4094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475" cy="417475"/>
                    </a:xfrm>
                    <a:prstGeom prst="rect">
                      <a:avLst/>
                    </a:prstGeom>
                    <a:noFill/>
                  </pic:spPr>
                </pic:pic>
              </a:graphicData>
            </a:graphic>
          </wp:inline>
        </w:drawing>
      </w:r>
      <w:r w:rsidR="00BF2E0B">
        <w:rPr>
          <w:rFonts w:cs="Arial"/>
          <w:bCs/>
          <w:noProof/>
          <w:sz w:val="24"/>
          <w:szCs w:val="24"/>
          <w:lang w:eastAsia="en-GB"/>
        </w:rPr>
        <w:drawing>
          <wp:inline distT="0" distB="0" distL="0" distR="0" wp14:anchorId="4D1F24A4" wp14:editId="475134EA">
            <wp:extent cx="397389" cy="397389"/>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575" cy="406575"/>
                    </a:xfrm>
                    <a:prstGeom prst="rect">
                      <a:avLst/>
                    </a:prstGeom>
                    <a:noFill/>
                  </pic:spPr>
                </pic:pic>
              </a:graphicData>
            </a:graphic>
          </wp:inline>
        </w:drawing>
      </w:r>
      <w:r w:rsidR="00BF2E0B">
        <w:rPr>
          <w:rFonts w:cs="Arial"/>
          <w:bCs/>
          <w:noProof/>
          <w:sz w:val="24"/>
          <w:szCs w:val="24"/>
          <w:lang w:eastAsia="en-GB"/>
        </w:rPr>
        <w:drawing>
          <wp:inline distT="0" distB="0" distL="0" distR="0" wp14:anchorId="0DA9072F" wp14:editId="6DE15F05">
            <wp:extent cx="396222" cy="396222"/>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555" cy="411555"/>
                    </a:xfrm>
                    <a:prstGeom prst="rect">
                      <a:avLst/>
                    </a:prstGeom>
                    <a:noFill/>
                  </pic:spPr>
                </pic:pic>
              </a:graphicData>
            </a:graphic>
          </wp:inline>
        </w:drawing>
      </w:r>
    </w:p>
    <w:p w14:paraId="7EBF8821" w14:textId="77777777" w:rsidR="001D6DBD" w:rsidRPr="00097EE3" w:rsidRDefault="002A62A4" w:rsidP="000F20C1">
      <w:pPr>
        <w:pStyle w:val="Style2"/>
        <w:jc w:val="center"/>
        <w:rPr>
          <w:rFonts w:cs="Arial"/>
          <w:b/>
          <w:bCs/>
          <w:sz w:val="32"/>
          <w:szCs w:val="32"/>
        </w:rPr>
      </w:pPr>
      <w:r w:rsidRPr="00097EE3">
        <w:rPr>
          <w:b/>
          <w:sz w:val="32"/>
          <w:szCs w:val="32"/>
        </w:rPr>
        <w:t>Section A: Course Information</w:t>
      </w:r>
    </w:p>
    <w:p w14:paraId="7DA8230C" w14:textId="784E7937" w:rsidR="002A62A4" w:rsidRPr="00494027" w:rsidRDefault="002A62A4" w:rsidP="00F971E1">
      <w:pPr>
        <w:pStyle w:val="Style2"/>
      </w:pPr>
      <w:r w:rsidRPr="00494027">
        <w:t>Course Content</w:t>
      </w:r>
    </w:p>
    <w:p w14:paraId="36556C8F" w14:textId="77777777" w:rsidR="00EF2A6F" w:rsidRPr="00494027" w:rsidRDefault="00EF2A6F" w:rsidP="0004047A">
      <w:pPr>
        <w:spacing w:line="240" w:lineRule="auto"/>
        <w:jc w:val="both"/>
        <w:rPr>
          <w:rFonts w:cs="Arial"/>
          <w:sz w:val="24"/>
          <w:szCs w:val="24"/>
        </w:rPr>
      </w:pPr>
      <w:r w:rsidRPr="00494027">
        <w:rPr>
          <w:rFonts w:cs="Arial"/>
          <w:sz w:val="24"/>
          <w:szCs w:val="24"/>
        </w:rPr>
        <w:t xml:space="preserve">The rationale for this course is based upon the concept of the </w:t>
      </w:r>
      <w:r w:rsidRPr="00494027">
        <w:rPr>
          <w:rFonts w:cs="Arial"/>
          <w:b/>
          <w:bCs/>
          <w:i/>
          <w:sz w:val="24"/>
          <w:szCs w:val="24"/>
        </w:rPr>
        <w:t>reflective teacher</w:t>
      </w:r>
      <w:r w:rsidRPr="00494027">
        <w:rPr>
          <w:rFonts w:cs="Arial"/>
          <w:i/>
          <w:sz w:val="24"/>
          <w:szCs w:val="24"/>
        </w:rPr>
        <w:t xml:space="preserve">, </w:t>
      </w:r>
      <w:r w:rsidRPr="00494027">
        <w:rPr>
          <w:rFonts w:cs="Arial"/>
          <w:sz w:val="24"/>
          <w:szCs w:val="24"/>
        </w:rPr>
        <w:t xml:space="preserve">the teacher who gives serious and critical consideration to their work and to the options it presents. </w:t>
      </w:r>
      <w:r w:rsidRPr="00494027">
        <w:rPr>
          <w:rFonts w:cs="Arial"/>
          <w:b/>
          <w:bCs/>
          <w:i/>
          <w:sz w:val="24"/>
          <w:szCs w:val="24"/>
        </w:rPr>
        <w:t>Reflective teaching</w:t>
      </w:r>
      <w:r w:rsidRPr="00494027">
        <w:rPr>
          <w:rFonts w:cs="Arial"/>
          <w:sz w:val="24"/>
          <w:szCs w:val="24"/>
        </w:rPr>
        <w:t xml:space="preserve"> is applied in a cyclical or </w:t>
      </w:r>
      <w:r w:rsidR="00AB6B20" w:rsidRPr="00494027">
        <w:rPr>
          <w:rFonts w:cs="Arial"/>
          <w:sz w:val="24"/>
          <w:szCs w:val="24"/>
        </w:rPr>
        <w:t>spiralling</w:t>
      </w:r>
      <w:r w:rsidRPr="00494027">
        <w:rPr>
          <w:rFonts w:cs="Arial"/>
          <w:sz w:val="24"/>
          <w:szCs w:val="24"/>
        </w:rPr>
        <w:t xml:space="preserve"> process, in which teachers monitor, evaluate and revise their practice continuously (GTCNI, 201</w:t>
      </w:r>
      <w:r w:rsidR="005964FF">
        <w:rPr>
          <w:rFonts w:cs="Arial"/>
          <w:sz w:val="24"/>
          <w:szCs w:val="24"/>
        </w:rPr>
        <w:t>1</w:t>
      </w:r>
      <w:r w:rsidRPr="00494027">
        <w:rPr>
          <w:rFonts w:cs="Arial"/>
          <w:sz w:val="24"/>
          <w:szCs w:val="24"/>
        </w:rPr>
        <w:t xml:space="preserve">). </w:t>
      </w:r>
      <w:r w:rsidR="000A36B7" w:rsidRPr="00494027">
        <w:rPr>
          <w:rFonts w:cs="Arial"/>
          <w:sz w:val="24"/>
          <w:szCs w:val="24"/>
        </w:rPr>
        <w:t>This course comprises</w:t>
      </w:r>
      <w:r w:rsidR="0004047A" w:rsidRPr="00494027">
        <w:rPr>
          <w:rFonts w:cs="Arial"/>
          <w:sz w:val="24"/>
          <w:szCs w:val="24"/>
        </w:rPr>
        <w:t>:</w:t>
      </w:r>
      <w:r w:rsidR="000A36B7" w:rsidRPr="00494027">
        <w:rPr>
          <w:rFonts w:cs="Arial"/>
          <w:sz w:val="24"/>
          <w:szCs w:val="24"/>
        </w:rPr>
        <w:t xml:space="preserve"> </w:t>
      </w:r>
    </w:p>
    <w:p w14:paraId="063284B1" w14:textId="77777777" w:rsidR="000A36B7" w:rsidRPr="002030C6" w:rsidRDefault="0004047A" w:rsidP="002030C6">
      <w:pPr>
        <w:pStyle w:val="ListParagraph"/>
        <w:numPr>
          <w:ilvl w:val="0"/>
          <w:numId w:val="25"/>
        </w:numPr>
        <w:spacing w:after="0" w:line="240" w:lineRule="auto"/>
        <w:jc w:val="both"/>
        <w:rPr>
          <w:rFonts w:cs="Arial"/>
          <w:sz w:val="24"/>
          <w:szCs w:val="24"/>
        </w:rPr>
      </w:pPr>
      <w:r w:rsidRPr="002030C6">
        <w:rPr>
          <w:rFonts w:cs="Arial"/>
          <w:sz w:val="24"/>
          <w:szCs w:val="24"/>
        </w:rPr>
        <w:t>In-</w:t>
      </w:r>
      <w:r w:rsidR="000A36B7" w:rsidRPr="002030C6">
        <w:rPr>
          <w:rFonts w:cs="Arial"/>
          <w:sz w:val="24"/>
          <w:szCs w:val="24"/>
        </w:rPr>
        <w:t xml:space="preserve">College Preparation </w:t>
      </w:r>
    </w:p>
    <w:p w14:paraId="5B192C80" w14:textId="2A10B9AA" w:rsidR="000A36B7" w:rsidRPr="002030C6" w:rsidRDefault="000A36B7" w:rsidP="002030C6">
      <w:pPr>
        <w:pStyle w:val="ListParagraph"/>
        <w:numPr>
          <w:ilvl w:val="0"/>
          <w:numId w:val="25"/>
        </w:numPr>
        <w:spacing w:after="0" w:line="240" w:lineRule="auto"/>
        <w:jc w:val="both"/>
        <w:rPr>
          <w:rFonts w:cs="Arial"/>
          <w:sz w:val="24"/>
          <w:szCs w:val="24"/>
        </w:rPr>
      </w:pPr>
      <w:r w:rsidRPr="002030C6">
        <w:rPr>
          <w:rFonts w:cs="Arial"/>
          <w:sz w:val="24"/>
          <w:szCs w:val="24"/>
        </w:rPr>
        <w:t xml:space="preserve">The </w:t>
      </w:r>
      <w:r w:rsidR="002030C6">
        <w:rPr>
          <w:rFonts w:cs="Arial"/>
          <w:sz w:val="24"/>
          <w:szCs w:val="24"/>
        </w:rPr>
        <w:t>Insight</w:t>
      </w:r>
      <w:r w:rsidRPr="002030C6">
        <w:rPr>
          <w:rFonts w:cs="Arial"/>
          <w:sz w:val="24"/>
          <w:szCs w:val="24"/>
        </w:rPr>
        <w:t xml:space="preserve"> Placement</w:t>
      </w:r>
      <w:r w:rsidR="00AB7F72">
        <w:rPr>
          <w:rFonts w:cs="Arial"/>
          <w:sz w:val="24"/>
          <w:szCs w:val="24"/>
        </w:rPr>
        <w:t xml:space="preserve"> </w:t>
      </w:r>
    </w:p>
    <w:p w14:paraId="6FCD1F29" w14:textId="45E8374E" w:rsidR="000A36B7" w:rsidRPr="002030C6" w:rsidRDefault="008A0ED1" w:rsidP="002030C6">
      <w:pPr>
        <w:pStyle w:val="ListParagraph"/>
        <w:numPr>
          <w:ilvl w:val="0"/>
          <w:numId w:val="25"/>
        </w:numPr>
        <w:spacing w:after="0" w:line="240" w:lineRule="auto"/>
        <w:jc w:val="both"/>
        <w:rPr>
          <w:rFonts w:cs="Arial"/>
          <w:sz w:val="24"/>
          <w:szCs w:val="24"/>
        </w:rPr>
      </w:pPr>
      <w:r w:rsidRPr="002030C6">
        <w:rPr>
          <w:rFonts w:cs="Arial"/>
          <w:sz w:val="24"/>
          <w:szCs w:val="24"/>
        </w:rPr>
        <w:t>The Special Education</w:t>
      </w:r>
      <w:r w:rsidR="000A36B7" w:rsidRPr="002030C6">
        <w:rPr>
          <w:rFonts w:cs="Arial"/>
          <w:sz w:val="24"/>
          <w:szCs w:val="24"/>
        </w:rPr>
        <w:t xml:space="preserve"> Placement</w:t>
      </w:r>
    </w:p>
    <w:p w14:paraId="39B00B19" w14:textId="77777777" w:rsidR="002030C6" w:rsidRPr="00494027" w:rsidRDefault="002030C6" w:rsidP="002030C6">
      <w:pPr>
        <w:spacing w:after="0" w:line="240" w:lineRule="auto"/>
        <w:jc w:val="both"/>
        <w:rPr>
          <w:rFonts w:cs="Arial"/>
          <w:sz w:val="24"/>
          <w:szCs w:val="24"/>
        </w:rPr>
      </w:pPr>
    </w:p>
    <w:p w14:paraId="2B3160FB" w14:textId="7BF73B7C" w:rsidR="00EF2A6F" w:rsidRPr="00494027" w:rsidRDefault="0004047A" w:rsidP="0004047A">
      <w:pPr>
        <w:spacing w:line="240" w:lineRule="auto"/>
        <w:jc w:val="both"/>
        <w:rPr>
          <w:rFonts w:cs="Arial"/>
          <w:i/>
          <w:sz w:val="24"/>
          <w:szCs w:val="24"/>
        </w:rPr>
      </w:pPr>
      <w:r w:rsidRPr="00494027">
        <w:rPr>
          <w:rFonts w:cs="Arial"/>
          <w:sz w:val="24"/>
          <w:szCs w:val="24"/>
        </w:rPr>
        <w:t xml:space="preserve">In </w:t>
      </w:r>
      <w:r w:rsidR="0030483D">
        <w:rPr>
          <w:rFonts w:cs="Arial"/>
          <w:sz w:val="24"/>
          <w:szCs w:val="24"/>
        </w:rPr>
        <w:t>Year F</w:t>
      </w:r>
      <w:r w:rsidR="00EF2A6F" w:rsidRPr="00494027">
        <w:rPr>
          <w:rFonts w:cs="Arial"/>
          <w:sz w:val="24"/>
          <w:szCs w:val="24"/>
        </w:rPr>
        <w:t>our</w:t>
      </w:r>
      <w:r w:rsidR="00D77654">
        <w:rPr>
          <w:rFonts w:cs="Arial"/>
          <w:sz w:val="24"/>
          <w:szCs w:val="24"/>
        </w:rPr>
        <w:t>,</w:t>
      </w:r>
      <w:r w:rsidR="00EF2A6F" w:rsidRPr="00494027">
        <w:rPr>
          <w:rFonts w:cs="Arial"/>
          <w:sz w:val="24"/>
          <w:szCs w:val="24"/>
        </w:rPr>
        <w:t xml:space="preserve"> </w:t>
      </w:r>
      <w:r w:rsidRPr="00494027">
        <w:rPr>
          <w:rFonts w:cs="Arial"/>
          <w:sz w:val="24"/>
          <w:szCs w:val="24"/>
        </w:rPr>
        <w:t xml:space="preserve">the </w:t>
      </w:r>
      <w:r w:rsidR="00EF2A6F" w:rsidRPr="00494027">
        <w:rPr>
          <w:rFonts w:cs="Arial"/>
          <w:sz w:val="24"/>
          <w:szCs w:val="24"/>
        </w:rPr>
        <w:t xml:space="preserve">course </w:t>
      </w:r>
      <w:r w:rsidR="000A36B7" w:rsidRPr="00494027">
        <w:rPr>
          <w:rFonts w:cs="Arial"/>
          <w:sz w:val="24"/>
          <w:szCs w:val="24"/>
        </w:rPr>
        <w:t>enable</w:t>
      </w:r>
      <w:r w:rsidRPr="00494027">
        <w:rPr>
          <w:rFonts w:cs="Arial"/>
          <w:sz w:val="24"/>
          <w:szCs w:val="24"/>
        </w:rPr>
        <w:t>s</w:t>
      </w:r>
      <w:r w:rsidR="00EF2A6F" w:rsidRPr="00494027">
        <w:rPr>
          <w:rFonts w:cs="Arial"/>
          <w:sz w:val="24"/>
          <w:szCs w:val="24"/>
        </w:rPr>
        <w:t xml:space="preserve"> student</w:t>
      </w:r>
      <w:r w:rsidR="000A36B7" w:rsidRPr="00494027">
        <w:rPr>
          <w:rFonts w:cs="Arial"/>
          <w:sz w:val="24"/>
          <w:szCs w:val="24"/>
        </w:rPr>
        <w:t>s to</w:t>
      </w:r>
      <w:r w:rsidR="00EF2A6F" w:rsidRPr="00494027">
        <w:rPr>
          <w:rFonts w:cs="Arial"/>
          <w:sz w:val="24"/>
          <w:szCs w:val="24"/>
        </w:rPr>
        <w:t xml:space="preserve"> </w:t>
      </w:r>
      <w:r w:rsidRPr="00494027">
        <w:rPr>
          <w:rFonts w:cs="Arial"/>
          <w:sz w:val="24"/>
          <w:szCs w:val="24"/>
        </w:rPr>
        <w:t>apply, develop and reflect on their teaching competence and wider work-based skills in new contexts (</w:t>
      </w:r>
      <w:r w:rsidR="000A36B7" w:rsidRPr="00494027">
        <w:rPr>
          <w:rFonts w:cs="Arial"/>
          <w:sz w:val="24"/>
          <w:szCs w:val="24"/>
        </w:rPr>
        <w:t>in the alternative p</w:t>
      </w:r>
      <w:r w:rsidR="00EF2A6F" w:rsidRPr="00494027">
        <w:rPr>
          <w:rFonts w:cs="Arial"/>
          <w:sz w:val="24"/>
          <w:szCs w:val="24"/>
        </w:rPr>
        <w:t>lacement</w:t>
      </w:r>
      <w:r w:rsidRPr="00494027">
        <w:rPr>
          <w:rFonts w:cs="Arial"/>
          <w:sz w:val="24"/>
          <w:szCs w:val="24"/>
        </w:rPr>
        <w:t>), and to develop their teaching skills, understanding and competence with increased responsibility on the block placement in schools. Som</w:t>
      </w:r>
      <w:r w:rsidR="00AD2BD8" w:rsidRPr="00494027">
        <w:rPr>
          <w:rFonts w:cs="Arial"/>
          <w:sz w:val="24"/>
          <w:szCs w:val="24"/>
        </w:rPr>
        <w:t xml:space="preserve">e students may also </w:t>
      </w:r>
      <w:r w:rsidR="0030483D">
        <w:rPr>
          <w:rFonts w:cs="Arial"/>
          <w:sz w:val="24"/>
          <w:szCs w:val="24"/>
        </w:rPr>
        <w:t xml:space="preserve">have chosen to </w:t>
      </w:r>
      <w:r w:rsidR="00AD2BD8" w:rsidRPr="00494027">
        <w:rPr>
          <w:rFonts w:cs="Arial"/>
          <w:sz w:val="24"/>
          <w:szCs w:val="24"/>
        </w:rPr>
        <w:t>specialise</w:t>
      </w:r>
      <w:r w:rsidR="0030483D">
        <w:rPr>
          <w:rFonts w:cs="Arial"/>
          <w:sz w:val="24"/>
          <w:szCs w:val="24"/>
        </w:rPr>
        <w:t xml:space="preserve"> in</w:t>
      </w:r>
      <w:r w:rsidRPr="00494027">
        <w:rPr>
          <w:rFonts w:cs="Arial"/>
          <w:sz w:val="24"/>
          <w:szCs w:val="24"/>
        </w:rPr>
        <w:t xml:space="preserve"> Special Education.</w:t>
      </w:r>
    </w:p>
    <w:p w14:paraId="2062450B" w14:textId="77777777" w:rsidR="001E67E4" w:rsidRPr="00494027" w:rsidRDefault="002A62A4" w:rsidP="00F971E1">
      <w:pPr>
        <w:pStyle w:val="Style2"/>
      </w:pPr>
      <w:r w:rsidRPr="00494027">
        <w:t>Course Aims</w:t>
      </w:r>
    </w:p>
    <w:p w14:paraId="74FF71E3" w14:textId="1B368C2E" w:rsidR="001E67E4" w:rsidRPr="001C26D3" w:rsidRDefault="001E67E4" w:rsidP="002030C6">
      <w:pPr>
        <w:spacing w:line="240" w:lineRule="auto"/>
        <w:jc w:val="both"/>
        <w:rPr>
          <w:rFonts w:cs="Arial"/>
          <w:color w:val="000000"/>
          <w:sz w:val="24"/>
          <w:szCs w:val="24"/>
        </w:rPr>
      </w:pPr>
      <w:r w:rsidRPr="001C26D3">
        <w:rPr>
          <w:rFonts w:cs="Arial"/>
          <w:color w:val="000000"/>
          <w:sz w:val="24"/>
          <w:szCs w:val="24"/>
        </w:rPr>
        <w:t>Professional Studies and Placement is interrelated with the other components of the BEd in its general aim of ensuring that students enter the teaching profession with the knowledge, skills, attitudes and values appropriate to professional teachers.  In order to respond to the demands of being a teacher, the specific purpose of the course is to enable students to gain theoretical knowledge and practical experience of teaching and learning within the Primary School.  This will provide an understanding and awareness of the many factors – cultural, sociological and psychological as well as methodological – which may prom</w:t>
      </w:r>
      <w:r w:rsidR="00ED4E39" w:rsidRPr="001C26D3">
        <w:rPr>
          <w:rFonts w:cs="Arial"/>
          <w:color w:val="000000"/>
          <w:sz w:val="24"/>
          <w:szCs w:val="24"/>
        </w:rPr>
        <w:t>ote or inhibit learning at</w:t>
      </w:r>
      <w:r w:rsidRPr="001C26D3">
        <w:rPr>
          <w:rFonts w:cs="Arial"/>
          <w:color w:val="000000"/>
          <w:sz w:val="24"/>
          <w:szCs w:val="24"/>
        </w:rPr>
        <w:t xml:space="preserve"> Nursery, </w:t>
      </w:r>
      <w:r w:rsidRPr="001C26D3">
        <w:rPr>
          <w:rFonts w:cs="Arial"/>
          <w:bCs/>
          <w:color w:val="000000"/>
          <w:sz w:val="24"/>
          <w:szCs w:val="24"/>
        </w:rPr>
        <w:t xml:space="preserve">Foundation, </w:t>
      </w:r>
      <w:r w:rsidRPr="001C26D3">
        <w:rPr>
          <w:rFonts w:cs="Arial"/>
          <w:color w:val="000000"/>
          <w:sz w:val="24"/>
          <w:szCs w:val="24"/>
        </w:rPr>
        <w:t>Key Stage 1 and Key Stage 2 of the Primary School.  While the chief objective of the course is to provide for the immediate personal and professional needs of newly qualified teachers, the course as a whole will form a sound foundation for their further professional development.</w:t>
      </w:r>
    </w:p>
    <w:p w14:paraId="06C108D4" w14:textId="77777777" w:rsidR="001E67E4" w:rsidRPr="00494027" w:rsidRDefault="000C1D28" w:rsidP="00F971E1">
      <w:pPr>
        <w:pStyle w:val="Style2"/>
      </w:pPr>
      <w:r w:rsidRPr="00494027">
        <w:t>Learning O</w:t>
      </w:r>
      <w:r w:rsidR="001E67E4" w:rsidRPr="00494027">
        <w:t xml:space="preserve">utcomes </w:t>
      </w:r>
    </w:p>
    <w:p w14:paraId="367C6E21" w14:textId="77777777" w:rsidR="000A36B7" w:rsidRPr="00494027" w:rsidRDefault="000A36B7" w:rsidP="000A36B7">
      <w:pPr>
        <w:jc w:val="both"/>
        <w:rPr>
          <w:rFonts w:cs="Arial"/>
          <w:sz w:val="24"/>
          <w:szCs w:val="24"/>
        </w:rPr>
      </w:pPr>
      <w:r w:rsidRPr="00494027">
        <w:rPr>
          <w:rFonts w:cs="Arial"/>
          <w:sz w:val="24"/>
          <w:szCs w:val="24"/>
        </w:rPr>
        <w:t>Students should demonstrate:</w:t>
      </w:r>
    </w:p>
    <w:p w14:paraId="4ACA9DE7" w14:textId="7733BE18" w:rsidR="000A36B7" w:rsidRPr="00494027" w:rsidRDefault="002F60D7" w:rsidP="002030C6">
      <w:pPr>
        <w:pStyle w:val="ListParagraph"/>
        <w:widowControl/>
        <w:numPr>
          <w:ilvl w:val="0"/>
          <w:numId w:val="3"/>
        </w:numPr>
        <w:overflowPunct/>
        <w:adjustRightInd/>
        <w:spacing w:after="0" w:line="240" w:lineRule="auto"/>
        <w:jc w:val="both"/>
        <w:rPr>
          <w:rFonts w:asciiTheme="minorHAnsi" w:hAnsiTheme="minorHAnsi" w:cs="Arial"/>
          <w:b/>
          <w:color w:val="444444"/>
          <w:sz w:val="24"/>
        </w:rPr>
      </w:pPr>
      <w:r>
        <w:rPr>
          <w:rFonts w:asciiTheme="minorHAnsi" w:hAnsiTheme="minorHAnsi" w:cs="Arial"/>
          <w:color w:val="444444"/>
          <w:sz w:val="24"/>
        </w:rPr>
        <w:t xml:space="preserve">LO1: </w:t>
      </w:r>
      <w:r w:rsidR="000A36B7" w:rsidRPr="00494027">
        <w:rPr>
          <w:rFonts w:asciiTheme="minorHAnsi" w:hAnsiTheme="minorHAnsi" w:cs="Arial"/>
          <w:color w:val="444444"/>
          <w:sz w:val="24"/>
        </w:rPr>
        <w:t xml:space="preserve">a high level of ability to teach for purposeful learning; </w:t>
      </w:r>
    </w:p>
    <w:p w14:paraId="5A1892F7" w14:textId="67294B1E" w:rsidR="000A36B7" w:rsidRPr="00494027" w:rsidRDefault="002F60D7" w:rsidP="002030C6">
      <w:pPr>
        <w:pStyle w:val="ListParagraph"/>
        <w:widowControl/>
        <w:numPr>
          <w:ilvl w:val="0"/>
          <w:numId w:val="3"/>
        </w:numPr>
        <w:overflowPunct/>
        <w:adjustRightInd/>
        <w:spacing w:after="0" w:line="240" w:lineRule="auto"/>
        <w:jc w:val="both"/>
        <w:rPr>
          <w:rFonts w:asciiTheme="minorHAnsi" w:hAnsiTheme="minorHAnsi" w:cs="Arial"/>
          <w:b/>
          <w:color w:val="444444"/>
          <w:sz w:val="24"/>
        </w:rPr>
      </w:pPr>
      <w:r>
        <w:rPr>
          <w:rFonts w:asciiTheme="minorHAnsi" w:hAnsiTheme="minorHAnsi" w:cs="Arial"/>
          <w:color w:val="444444"/>
          <w:sz w:val="24"/>
        </w:rPr>
        <w:t xml:space="preserve">LO2: </w:t>
      </w:r>
      <w:r w:rsidR="000A36B7" w:rsidRPr="00494027">
        <w:rPr>
          <w:rFonts w:asciiTheme="minorHAnsi" w:hAnsiTheme="minorHAnsi" w:cs="Arial"/>
          <w:color w:val="444444"/>
          <w:sz w:val="24"/>
        </w:rPr>
        <w:t xml:space="preserve">the capacity to take responsibility for a class for a sustained period of time; </w:t>
      </w:r>
    </w:p>
    <w:p w14:paraId="7BCAE4B8" w14:textId="017331EE" w:rsidR="000A36B7" w:rsidRPr="00494027" w:rsidRDefault="002F60D7" w:rsidP="002030C6">
      <w:pPr>
        <w:pStyle w:val="ListParagraph"/>
        <w:widowControl/>
        <w:numPr>
          <w:ilvl w:val="0"/>
          <w:numId w:val="3"/>
        </w:numPr>
        <w:overflowPunct/>
        <w:adjustRightInd/>
        <w:spacing w:after="0" w:line="240" w:lineRule="auto"/>
        <w:jc w:val="both"/>
        <w:rPr>
          <w:rFonts w:asciiTheme="minorHAnsi" w:hAnsiTheme="minorHAnsi" w:cs="Arial"/>
          <w:b/>
          <w:color w:val="444444"/>
          <w:sz w:val="24"/>
        </w:rPr>
      </w:pPr>
      <w:r>
        <w:rPr>
          <w:rFonts w:asciiTheme="minorHAnsi" w:hAnsiTheme="minorHAnsi" w:cs="Arial"/>
          <w:color w:val="444444"/>
          <w:sz w:val="24"/>
        </w:rPr>
        <w:t xml:space="preserve">LO3: </w:t>
      </w:r>
      <w:r w:rsidR="000A36B7" w:rsidRPr="00494027">
        <w:rPr>
          <w:rFonts w:asciiTheme="minorHAnsi" w:hAnsiTheme="minorHAnsi" w:cs="Arial"/>
          <w:color w:val="444444"/>
          <w:sz w:val="24"/>
        </w:rPr>
        <w:t xml:space="preserve">the capacity and willingness to engage in critical reflection about their developing competence; </w:t>
      </w:r>
    </w:p>
    <w:p w14:paraId="31B562A0" w14:textId="6C5B936B" w:rsidR="000A36B7" w:rsidRPr="00494027" w:rsidRDefault="00353469" w:rsidP="002030C6">
      <w:pPr>
        <w:pStyle w:val="ListParagraph"/>
        <w:widowControl/>
        <w:numPr>
          <w:ilvl w:val="0"/>
          <w:numId w:val="3"/>
        </w:numPr>
        <w:overflowPunct/>
        <w:adjustRightInd/>
        <w:spacing w:after="0" w:line="240" w:lineRule="auto"/>
        <w:jc w:val="both"/>
        <w:rPr>
          <w:rFonts w:asciiTheme="minorHAnsi" w:hAnsiTheme="minorHAnsi" w:cs="Arial"/>
          <w:b/>
          <w:color w:val="444444"/>
          <w:sz w:val="24"/>
        </w:rPr>
      </w:pPr>
      <w:r>
        <w:rPr>
          <w:rFonts w:asciiTheme="minorHAnsi" w:hAnsiTheme="minorHAnsi" w:cs="Arial"/>
          <w:color w:val="444444"/>
          <w:sz w:val="24"/>
        </w:rPr>
        <w:t>LO4</w:t>
      </w:r>
      <w:r w:rsidR="002F60D7">
        <w:rPr>
          <w:rFonts w:asciiTheme="minorHAnsi" w:hAnsiTheme="minorHAnsi" w:cs="Arial"/>
          <w:color w:val="444444"/>
          <w:sz w:val="24"/>
        </w:rPr>
        <w:t xml:space="preserve">: </w:t>
      </w:r>
      <w:r w:rsidR="000A36B7" w:rsidRPr="00494027">
        <w:rPr>
          <w:rFonts w:asciiTheme="minorHAnsi" w:hAnsiTheme="minorHAnsi" w:cs="Arial"/>
          <w:color w:val="444444"/>
          <w:sz w:val="24"/>
        </w:rPr>
        <w:t xml:space="preserve">a refined ability to provide a safe, supportive, purposeful and inclusive learning environment; </w:t>
      </w:r>
    </w:p>
    <w:p w14:paraId="169570AA" w14:textId="1DDB779F" w:rsidR="000A36B7" w:rsidRPr="00494027" w:rsidRDefault="00353469" w:rsidP="002030C6">
      <w:pPr>
        <w:pStyle w:val="ListParagraph"/>
        <w:widowControl/>
        <w:numPr>
          <w:ilvl w:val="0"/>
          <w:numId w:val="3"/>
        </w:numPr>
        <w:overflowPunct/>
        <w:adjustRightInd/>
        <w:spacing w:after="0" w:line="240" w:lineRule="auto"/>
        <w:jc w:val="both"/>
        <w:rPr>
          <w:rFonts w:asciiTheme="minorHAnsi" w:hAnsiTheme="minorHAnsi" w:cs="Arial"/>
          <w:b/>
          <w:color w:val="444444"/>
          <w:sz w:val="24"/>
        </w:rPr>
      </w:pPr>
      <w:r>
        <w:rPr>
          <w:rFonts w:asciiTheme="minorHAnsi" w:hAnsiTheme="minorHAnsi" w:cs="Arial"/>
          <w:color w:val="444444"/>
          <w:sz w:val="24"/>
        </w:rPr>
        <w:t>LO5</w:t>
      </w:r>
      <w:r w:rsidR="002F60D7">
        <w:rPr>
          <w:rFonts w:asciiTheme="minorHAnsi" w:hAnsiTheme="minorHAnsi" w:cs="Arial"/>
          <w:color w:val="444444"/>
          <w:sz w:val="24"/>
        </w:rPr>
        <w:t xml:space="preserve">: </w:t>
      </w:r>
      <w:r w:rsidR="000A36B7" w:rsidRPr="00494027">
        <w:rPr>
          <w:rFonts w:asciiTheme="minorHAnsi" w:hAnsiTheme="minorHAnsi" w:cs="Arial"/>
          <w:color w:val="444444"/>
          <w:sz w:val="24"/>
        </w:rPr>
        <w:t xml:space="preserve">the capacity to make a significant contribution to the work of the school; </w:t>
      </w:r>
    </w:p>
    <w:p w14:paraId="596C938E" w14:textId="25E68072" w:rsidR="002F60D7" w:rsidRPr="00494027" w:rsidRDefault="00353469" w:rsidP="002F60D7">
      <w:pPr>
        <w:pStyle w:val="ListParagraph"/>
        <w:widowControl/>
        <w:numPr>
          <w:ilvl w:val="0"/>
          <w:numId w:val="3"/>
        </w:numPr>
        <w:overflowPunct/>
        <w:adjustRightInd/>
        <w:spacing w:after="0" w:line="240" w:lineRule="auto"/>
        <w:jc w:val="both"/>
        <w:rPr>
          <w:rFonts w:asciiTheme="minorHAnsi" w:hAnsiTheme="minorHAnsi" w:cs="Arial"/>
          <w:b/>
          <w:color w:val="444444"/>
          <w:sz w:val="24"/>
        </w:rPr>
      </w:pPr>
      <w:r>
        <w:rPr>
          <w:rFonts w:asciiTheme="minorHAnsi" w:hAnsiTheme="minorHAnsi" w:cs="Arial"/>
          <w:color w:val="444444"/>
          <w:sz w:val="24"/>
        </w:rPr>
        <w:t>LO6</w:t>
      </w:r>
      <w:r w:rsidR="002F60D7">
        <w:rPr>
          <w:rFonts w:asciiTheme="minorHAnsi" w:hAnsiTheme="minorHAnsi" w:cs="Arial"/>
          <w:color w:val="444444"/>
          <w:sz w:val="24"/>
        </w:rPr>
        <w:t xml:space="preserve">: </w:t>
      </w:r>
      <w:r w:rsidR="002F60D7" w:rsidRPr="00494027">
        <w:rPr>
          <w:rFonts w:asciiTheme="minorHAnsi" w:hAnsiTheme="minorHAnsi" w:cs="Arial"/>
          <w:color w:val="444444"/>
          <w:sz w:val="24"/>
        </w:rPr>
        <w:t xml:space="preserve">adaptability to respond to the conditions in an alternative educational setting; </w:t>
      </w:r>
    </w:p>
    <w:p w14:paraId="438722DF" w14:textId="3DD10036" w:rsidR="000A36B7" w:rsidRPr="008A39B9" w:rsidRDefault="00353469" w:rsidP="002030C6">
      <w:pPr>
        <w:pStyle w:val="ListParagraph"/>
        <w:widowControl/>
        <w:numPr>
          <w:ilvl w:val="0"/>
          <w:numId w:val="3"/>
        </w:numPr>
        <w:overflowPunct/>
        <w:adjustRightInd/>
        <w:spacing w:after="0" w:line="240" w:lineRule="auto"/>
        <w:jc w:val="both"/>
        <w:rPr>
          <w:rFonts w:asciiTheme="minorHAnsi" w:hAnsiTheme="minorHAnsi" w:cs="Arial"/>
          <w:b/>
          <w:sz w:val="24"/>
        </w:rPr>
      </w:pPr>
      <w:r>
        <w:rPr>
          <w:rFonts w:asciiTheme="minorHAnsi" w:hAnsiTheme="minorHAnsi" w:cs="Arial"/>
          <w:color w:val="444444"/>
          <w:sz w:val="24"/>
        </w:rPr>
        <w:lastRenderedPageBreak/>
        <w:t>LO7</w:t>
      </w:r>
      <w:r w:rsidR="002F60D7">
        <w:rPr>
          <w:rFonts w:asciiTheme="minorHAnsi" w:hAnsiTheme="minorHAnsi" w:cs="Arial"/>
          <w:color w:val="444444"/>
          <w:sz w:val="24"/>
        </w:rPr>
        <w:t xml:space="preserve">: </w:t>
      </w:r>
      <w:r w:rsidR="000A36B7" w:rsidRPr="00494027">
        <w:rPr>
          <w:rFonts w:asciiTheme="minorHAnsi" w:hAnsiTheme="minorHAnsi" w:cs="Arial"/>
          <w:color w:val="444444"/>
          <w:sz w:val="24"/>
        </w:rPr>
        <w:t>a high level of understanding of the complex social, cultural and political factors that surround the teaching / learning process.</w:t>
      </w:r>
    </w:p>
    <w:p w14:paraId="1601E0FA" w14:textId="77777777" w:rsidR="008A39B9" w:rsidRPr="00B67B77" w:rsidRDefault="008A39B9" w:rsidP="008A39B9">
      <w:pPr>
        <w:pStyle w:val="ListParagraph"/>
        <w:widowControl/>
        <w:overflowPunct/>
        <w:adjustRightInd/>
        <w:spacing w:after="0" w:line="240" w:lineRule="auto"/>
        <w:jc w:val="both"/>
        <w:rPr>
          <w:rFonts w:asciiTheme="minorHAnsi" w:hAnsiTheme="minorHAnsi" w:cs="Arial"/>
          <w:b/>
          <w:sz w:val="24"/>
        </w:rPr>
      </w:pPr>
    </w:p>
    <w:p w14:paraId="78EF7865" w14:textId="04962D8F" w:rsidR="002030C6" w:rsidRDefault="002030C6" w:rsidP="008A39B9">
      <w:pPr>
        <w:pStyle w:val="Style2"/>
        <w:tabs>
          <w:tab w:val="left" w:pos="1148"/>
        </w:tabs>
      </w:pPr>
    </w:p>
    <w:p w14:paraId="105E800C" w14:textId="77777777" w:rsidR="008A39B9" w:rsidRDefault="008A39B9" w:rsidP="008A39B9">
      <w:pPr>
        <w:pStyle w:val="Style2"/>
        <w:tabs>
          <w:tab w:val="left" w:pos="1148"/>
        </w:tabs>
      </w:pPr>
    </w:p>
    <w:p w14:paraId="3251A0CD" w14:textId="77777777" w:rsidR="00AD2BD8" w:rsidRPr="00494027" w:rsidRDefault="00AD2BD8" w:rsidP="00AD2BD8">
      <w:pPr>
        <w:pStyle w:val="Style2"/>
      </w:pPr>
      <w:r w:rsidRPr="00494027">
        <w:t>Course Requirement</w:t>
      </w:r>
      <w:r w:rsidR="00097EE3">
        <w:t>s</w:t>
      </w:r>
    </w:p>
    <w:p w14:paraId="13FDF933" w14:textId="0237F397" w:rsidR="00097EE3" w:rsidRDefault="00097EE3" w:rsidP="002030C6">
      <w:pPr>
        <w:pStyle w:val="Style2"/>
        <w:jc w:val="both"/>
        <w:rPr>
          <w:color w:val="auto"/>
          <w:sz w:val="24"/>
          <w:szCs w:val="24"/>
        </w:rPr>
      </w:pPr>
      <w:r>
        <w:rPr>
          <w:color w:val="auto"/>
          <w:sz w:val="24"/>
          <w:szCs w:val="24"/>
        </w:rPr>
        <w:t>Students must pass all</w:t>
      </w:r>
      <w:r w:rsidR="00AD2BD8" w:rsidRPr="00494027">
        <w:rPr>
          <w:color w:val="auto"/>
          <w:sz w:val="24"/>
          <w:szCs w:val="24"/>
        </w:rPr>
        <w:t xml:space="preserve"> </w:t>
      </w:r>
      <w:r w:rsidR="004A0428">
        <w:rPr>
          <w:color w:val="auto"/>
          <w:sz w:val="24"/>
          <w:szCs w:val="24"/>
        </w:rPr>
        <w:t xml:space="preserve">assessed </w:t>
      </w:r>
      <w:r w:rsidR="00AD2BD8" w:rsidRPr="00494027">
        <w:rPr>
          <w:color w:val="auto"/>
          <w:sz w:val="24"/>
          <w:szCs w:val="24"/>
        </w:rPr>
        <w:t>elements to pass the course. Students must attend all timetable</w:t>
      </w:r>
      <w:r w:rsidR="00B67B77">
        <w:rPr>
          <w:color w:val="auto"/>
          <w:sz w:val="24"/>
          <w:szCs w:val="24"/>
        </w:rPr>
        <w:t xml:space="preserve">d sessions. </w:t>
      </w:r>
    </w:p>
    <w:p w14:paraId="15EAB9B3" w14:textId="77777777" w:rsidR="002030C6" w:rsidRDefault="002030C6" w:rsidP="00B67B77">
      <w:pPr>
        <w:pStyle w:val="Style2"/>
        <w:rPr>
          <w:color w:val="auto"/>
          <w:sz w:val="24"/>
          <w:szCs w:val="24"/>
        </w:rPr>
      </w:pPr>
    </w:p>
    <w:p w14:paraId="33AC990C" w14:textId="77777777" w:rsidR="002030C6" w:rsidRDefault="002030C6" w:rsidP="00B67B77">
      <w:pPr>
        <w:pStyle w:val="Style2"/>
        <w:rPr>
          <w:color w:val="auto"/>
          <w:sz w:val="24"/>
          <w:szCs w:val="24"/>
        </w:rPr>
      </w:pPr>
    </w:p>
    <w:p w14:paraId="7F781E92" w14:textId="77777777" w:rsidR="002030C6" w:rsidRDefault="002030C6" w:rsidP="00B67B77">
      <w:pPr>
        <w:pStyle w:val="Style2"/>
        <w:rPr>
          <w:color w:val="auto"/>
          <w:sz w:val="24"/>
          <w:szCs w:val="24"/>
        </w:rPr>
      </w:pPr>
    </w:p>
    <w:p w14:paraId="3E39D69A" w14:textId="77777777" w:rsidR="002030C6" w:rsidRDefault="002030C6" w:rsidP="00B67B77">
      <w:pPr>
        <w:pStyle w:val="Style2"/>
        <w:rPr>
          <w:color w:val="auto"/>
          <w:sz w:val="24"/>
          <w:szCs w:val="24"/>
        </w:rPr>
      </w:pPr>
    </w:p>
    <w:p w14:paraId="4BEAACAF" w14:textId="77777777" w:rsidR="002030C6" w:rsidRDefault="002030C6" w:rsidP="00B67B77">
      <w:pPr>
        <w:pStyle w:val="Style2"/>
        <w:rPr>
          <w:color w:val="auto"/>
          <w:sz w:val="24"/>
          <w:szCs w:val="24"/>
        </w:rPr>
      </w:pPr>
    </w:p>
    <w:p w14:paraId="04EF8E25" w14:textId="77777777" w:rsidR="002030C6" w:rsidRDefault="002030C6" w:rsidP="00B67B77">
      <w:pPr>
        <w:pStyle w:val="Style2"/>
        <w:rPr>
          <w:color w:val="auto"/>
          <w:sz w:val="24"/>
          <w:szCs w:val="24"/>
        </w:rPr>
      </w:pPr>
    </w:p>
    <w:p w14:paraId="752CC960" w14:textId="77777777" w:rsidR="002030C6" w:rsidRDefault="002030C6" w:rsidP="00B67B77">
      <w:pPr>
        <w:pStyle w:val="Style2"/>
        <w:rPr>
          <w:color w:val="auto"/>
          <w:sz w:val="24"/>
          <w:szCs w:val="24"/>
        </w:rPr>
      </w:pPr>
    </w:p>
    <w:p w14:paraId="523660F5" w14:textId="77777777" w:rsidR="002030C6" w:rsidRDefault="002030C6" w:rsidP="00B67B77">
      <w:pPr>
        <w:pStyle w:val="Style2"/>
        <w:rPr>
          <w:color w:val="auto"/>
          <w:sz w:val="24"/>
          <w:szCs w:val="24"/>
        </w:rPr>
      </w:pPr>
    </w:p>
    <w:p w14:paraId="0B32853A" w14:textId="77777777" w:rsidR="002030C6" w:rsidRDefault="002030C6" w:rsidP="00B67B77">
      <w:pPr>
        <w:pStyle w:val="Style2"/>
        <w:rPr>
          <w:color w:val="auto"/>
          <w:sz w:val="24"/>
          <w:szCs w:val="24"/>
        </w:rPr>
      </w:pPr>
    </w:p>
    <w:p w14:paraId="2C2DBCF7" w14:textId="77777777" w:rsidR="002030C6" w:rsidRDefault="002030C6" w:rsidP="00B67B77">
      <w:pPr>
        <w:pStyle w:val="Style2"/>
        <w:rPr>
          <w:color w:val="auto"/>
          <w:sz w:val="24"/>
          <w:szCs w:val="24"/>
        </w:rPr>
      </w:pPr>
    </w:p>
    <w:p w14:paraId="71B720BA" w14:textId="77777777" w:rsidR="002030C6" w:rsidRDefault="002030C6" w:rsidP="00B67B77">
      <w:pPr>
        <w:pStyle w:val="Style2"/>
        <w:rPr>
          <w:color w:val="auto"/>
          <w:sz w:val="24"/>
          <w:szCs w:val="24"/>
        </w:rPr>
      </w:pPr>
    </w:p>
    <w:p w14:paraId="196F66F9" w14:textId="77777777" w:rsidR="002030C6" w:rsidRDefault="002030C6" w:rsidP="00B67B77">
      <w:pPr>
        <w:pStyle w:val="Style2"/>
        <w:rPr>
          <w:color w:val="auto"/>
          <w:sz w:val="24"/>
          <w:szCs w:val="24"/>
        </w:rPr>
      </w:pPr>
    </w:p>
    <w:p w14:paraId="61CE2B68" w14:textId="77777777" w:rsidR="002030C6" w:rsidRDefault="002030C6" w:rsidP="00B67B77">
      <w:pPr>
        <w:pStyle w:val="Style2"/>
        <w:rPr>
          <w:color w:val="auto"/>
          <w:sz w:val="24"/>
          <w:szCs w:val="24"/>
        </w:rPr>
      </w:pPr>
    </w:p>
    <w:p w14:paraId="3D642387" w14:textId="77777777" w:rsidR="002030C6" w:rsidRDefault="002030C6" w:rsidP="00B67B77">
      <w:pPr>
        <w:pStyle w:val="Style2"/>
        <w:rPr>
          <w:color w:val="auto"/>
          <w:sz w:val="24"/>
          <w:szCs w:val="24"/>
        </w:rPr>
      </w:pPr>
    </w:p>
    <w:p w14:paraId="45B3B75A" w14:textId="77777777" w:rsidR="002030C6" w:rsidRDefault="002030C6" w:rsidP="00B67B77">
      <w:pPr>
        <w:pStyle w:val="Style2"/>
        <w:rPr>
          <w:color w:val="auto"/>
          <w:sz w:val="24"/>
          <w:szCs w:val="24"/>
        </w:rPr>
      </w:pPr>
    </w:p>
    <w:p w14:paraId="1A8DD236" w14:textId="77777777" w:rsidR="002030C6" w:rsidRDefault="002030C6" w:rsidP="00B67B77">
      <w:pPr>
        <w:pStyle w:val="Style2"/>
        <w:rPr>
          <w:color w:val="auto"/>
          <w:sz w:val="24"/>
          <w:szCs w:val="24"/>
        </w:rPr>
      </w:pPr>
    </w:p>
    <w:p w14:paraId="4DC62547" w14:textId="77777777" w:rsidR="002030C6" w:rsidRDefault="002030C6" w:rsidP="00B67B77">
      <w:pPr>
        <w:pStyle w:val="Style2"/>
        <w:rPr>
          <w:color w:val="auto"/>
          <w:sz w:val="24"/>
          <w:szCs w:val="24"/>
        </w:rPr>
      </w:pPr>
    </w:p>
    <w:p w14:paraId="4590EF75" w14:textId="77777777" w:rsidR="002030C6" w:rsidRDefault="002030C6" w:rsidP="00B67B77">
      <w:pPr>
        <w:pStyle w:val="Style2"/>
        <w:rPr>
          <w:color w:val="auto"/>
          <w:sz w:val="24"/>
          <w:szCs w:val="24"/>
        </w:rPr>
      </w:pPr>
    </w:p>
    <w:p w14:paraId="643F2D19" w14:textId="77777777" w:rsidR="002030C6" w:rsidRDefault="002030C6" w:rsidP="00B67B77">
      <w:pPr>
        <w:pStyle w:val="Style2"/>
        <w:rPr>
          <w:color w:val="auto"/>
          <w:sz w:val="24"/>
          <w:szCs w:val="24"/>
        </w:rPr>
      </w:pPr>
    </w:p>
    <w:p w14:paraId="66B210DD" w14:textId="77777777" w:rsidR="002030C6" w:rsidRDefault="002030C6" w:rsidP="00B67B77">
      <w:pPr>
        <w:pStyle w:val="Style2"/>
        <w:rPr>
          <w:color w:val="auto"/>
          <w:sz w:val="24"/>
          <w:szCs w:val="24"/>
        </w:rPr>
      </w:pPr>
    </w:p>
    <w:p w14:paraId="583DE6FE" w14:textId="77777777" w:rsidR="002030C6" w:rsidRDefault="002030C6" w:rsidP="00B67B77">
      <w:pPr>
        <w:pStyle w:val="Style2"/>
        <w:rPr>
          <w:color w:val="auto"/>
          <w:sz w:val="24"/>
          <w:szCs w:val="24"/>
        </w:rPr>
      </w:pPr>
    </w:p>
    <w:p w14:paraId="59D39003" w14:textId="77777777" w:rsidR="002030C6" w:rsidRDefault="002030C6" w:rsidP="00B67B77">
      <w:pPr>
        <w:pStyle w:val="Style2"/>
        <w:rPr>
          <w:color w:val="auto"/>
          <w:sz w:val="24"/>
          <w:szCs w:val="24"/>
        </w:rPr>
      </w:pPr>
    </w:p>
    <w:p w14:paraId="2448B8F4" w14:textId="77777777" w:rsidR="002030C6" w:rsidRDefault="002030C6" w:rsidP="00B67B77">
      <w:pPr>
        <w:pStyle w:val="Style2"/>
        <w:rPr>
          <w:color w:val="auto"/>
          <w:sz w:val="24"/>
          <w:szCs w:val="24"/>
        </w:rPr>
      </w:pPr>
    </w:p>
    <w:p w14:paraId="14EC37C5" w14:textId="77777777" w:rsidR="002030C6" w:rsidRDefault="002030C6" w:rsidP="00B67B77">
      <w:pPr>
        <w:pStyle w:val="Style2"/>
        <w:rPr>
          <w:color w:val="auto"/>
          <w:sz w:val="24"/>
          <w:szCs w:val="24"/>
        </w:rPr>
      </w:pPr>
    </w:p>
    <w:p w14:paraId="45242CD9" w14:textId="77777777" w:rsidR="002030C6" w:rsidRDefault="002030C6" w:rsidP="00B67B77">
      <w:pPr>
        <w:pStyle w:val="Style2"/>
        <w:rPr>
          <w:color w:val="auto"/>
          <w:sz w:val="24"/>
          <w:szCs w:val="24"/>
        </w:rPr>
      </w:pPr>
    </w:p>
    <w:p w14:paraId="17D96816" w14:textId="77777777" w:rsidR="002030C6" w:rsidRDefault="002030C6" w:rsidP="00B67B77">
      <w:pPr>
        <w:pStyle w:val="Style2"/>
        <w:rPr>
          <w:color w:val="auto"/>
          <w:sz w:val="24"/>
          <w:szCs w:val="24"/>
        </w:rPr>
      </w:pPr>
    </w:p>
    <w:p w14:paraId="0A7AD303" w14:textId="77777777" w:rsidR="002030C6" w:rsidRDefault="002030C6" w:rsidP="00B67B77">
      <w:pPr>
        <w:pStyle w:val="Style2"/>
        <w:rPr>
          <w:color w:val="auto"/>
          <w:sz w:val="24"/>
          <w:szCs w:val="24"/>
        </w:rPr>
      </w:pPr>
    </w:p>
    <w:p w14:paraId="24FDC45A" w14:textId="77777777" w:rsidR="002030C6" w:rsidRDefault="002030C6" w:rsidP="00B67B77">
      <w:pPr>
        <w:pStyle w:val="Style2"/>
        <w:rPr>
          <w:color w:val="auto"/>
          <w:sz w:val="24"/>
          <w:szCs w:val="24"/>
        </w:rPr>
      </w:pPr>
    </w:p>
    <w:p w14:paraId="36627541" w14:textId="77777777" w:rsidR="002030C6" w:rsidRDefault="002030C6" w:rsidP="00B67B77">
      <w:pPr>
        <w:pStyle w:val="Style2"/>
        <w:rPr>
          <w:color w:val="auto"/>
          <w:sz w:val="24"/>
          <w:szCs w:val="24"/>
        </w:rPr>
      </w:pPr>
    </w:p>
    <w:p w14:paraId="7A39202B" w14:textId="77777777" w:rsidR="002030C6" w:rsidRDefault="002030C6" w:rsidP="00B67B77">
      <w:pPr>
        <w:pStyle w:val="Style2"/>
        <w:rPr>
          <w:color w:val="auto"/>
          <w:sz w:val="24"/>
          <w:szCs w:val="24"/>
        </w:rPr>
      </w:pPr>
    </w:p>
    <w:p w14:paraId="7C93FE7D" w14:textId="77777777" w:rsidR="002030C6" w:rsidRDefault="002030C6" w:rsidP="00B67B77">
      <w:pPr>
        <w:pStyle w:val="Style2"/>
        <w:rPr>
          <w:color w:val="auto"/>
          <w:sz w:val="24"/>
          <w:szCs w:val="24"/>
        </w:rPr>
      </w:pPr>
    </w:p>
    <w:p w14:paraId="5496FEC4" w14:textId="77777777" w:rsidR="002030C6" w:rsidRDefault="002030C6" w:rsidP="00B67B77">
      <w:pPr>
        <w:pStyle w:val="Style2"/>
        <w:rPr>
          <w:color w:val="auto"/>
          <w:sz w:val="24"/>
          <w:szCs w:val="24"/>
        </w:rPr>
      </w:pPr>
    </w:p>
    <w:p w14:paraId="68E2B701" w14:textId="77777777" w:rsidR="002030C6" w:rsidRPr="00B67B77" w:rsidRDefault="002030C6" w:rsidP="00B67B77">
      <w:pPr>
        <w:pStyle w:val="Style2"/>
        <w:rPr>
          <w:color w:val="auto"/>
          <w:sz w:val="24"/>
          <w:szCs w:val="24"/>
        </w:rPr>
      </w:pPr>
    </w:p>
    <w:p w14:paraId="114DCB22" w14:textId="77777777" w:rsidR="00F971E1" w:rsidRPr="00494027" w:rsidRDefault="00F971E1" w:rsidP="00097EE3">
      <w:pPr>
        <w:jc w:val="center"/>
        <w:rPr>
          <w:b/>
          <w:color w:val="0070C0"/>
          <w:sz w:val="32"/>
          <w:szCs w:val="32"/>
        </w:rPr>
      </w:pPr>
      <w:r w:rsidRPr="00494027">
        <w:rPr>
          <w:b/>
          <w:color w:val="0070C0"/>
          <w:sz w:val="32"/>
          <w:szCs w:val="32"/>
        </w:rPr>
        <w:lastRenderedPageBreak/>
        <w:t xml:space="preserve">Section B: Course </w:t>
      </w:r>
      <w:r w:rsidR="00AD2BD8" w:rsidRPr="00494027">
        <w:rPr>
          <w:b/>
          <w:color w:val="0070C0"/>
          <w:sz w:val="32"/>
          <w:szCs w:val="32"/>
        </w:rPr>
        <w:t>Outline</w:t>
      </w:r>
    </w:p>
    <w:p w14:paraId="2DE808D1" w14:textId="77777777" w:rsidR="001A7A41" w:rsidRPr="008A0ED1" w:rsidRDefault="001A7A41" w:rsidP="00AD2BD8">
      <w:pPr>
        <w:rPr>
          <w:color w:val="0070C0"/>
          <w:sz w:val="24"/>
          <w:szCs w:val="24"/>
        </w:rPr>
      </w:pPr>
      <w:r w:rsidRPr="008A0ED1">
        <w:rPr>
          <w:color w:val="0070C0"/>
          <w:sz w:val="24"/>
          <w:szCs w:val="24"/>
        </w:rPr>
        <w:t>There are two pathways in Year 4: mainstream and Special School placement</w:t>
      </w:r>
    </w:p>
    <w:p w14:paraId="537AC9B2" w14:textId="657FC477" w:rsidR="00494027" w:rsidRDefault="00320987" w:rsidP="008A0ED1">
      <w:pPr>
        <w:rPr>
          <w:color w:val="0070C0"/>
          <w:sz w:val="24"/>
          <w:szCs w:val="24"/>
        </w:rPr>
      </w:pPr>
      <w:r w:rsidRPr="008A0ED1">
        <w:rPr>
          <w:color w:val="0070C0"/>
          <w:sz w:val="24"/>
          <w:szCs w:val="24"/>
        </w:rPr>
        <w:t xml:space="preserve">In-college preparation </w:t>
      </w:r>
      <w:r w:rsidR="00246226" w:rsidRPr="008A0ED1">
        <w:rPr>
          <w:color w:val="0070C0"/>
          <w:sz w:val="24"/>
          <w:szCs w:val="24"/>
        </w:rPr>
        <w:t>(compulsory attendance)</w:t>
      </w:r>
    </w:p>
    <w:p w14:paraId="71A0FF17" w14:textId="36136807" w:rsidR="00AB7F72" w:rsidRPr="00AB7F72" w:rsidRDefault="00AB7F72" w:rsidP="008A0ED1">
      <w:pPr>
        <w:rPr>
          <w:b/>
          <w:color w:val="0070C0"/>
          <w:sz w:val="24"/>
          <w:szCs w:val="24"/>
        </w:rPr>
      </w:pPr>
      <w:r w:rsidRPr="00AB7F72">
        <w:rPr>
          <w:b/>
          <w:color w:val="0070C0"/>
          <w:sz w:val="24"/>
          <w:szCs w:val="24"/>
        </w:rPr>
        <w:t>Provisional timetable</w:t>
      </w:r>
      <w:r>
        <w:rPr>
          <w:b/>
          <w:color w:val="0070C0"/>
          <w:sz w:val="24"/>
          <w:szCs w:val="24"/>
        </w:rPr>
        <w:t xml:space="preserve"> – Sessions will be from 2-4pm on Fridays</w:t>
      </w:r>
    </w:p>
    <w:tbl>
      <w:tblPr>
        <w:tblW w:w="10038" w:type="dxa"/>
        <w:tblInd w:w="-305" w:type="dxa"/>
        <w:tblCellMar>
          <w:left w:w="0" w:type="dxa"/>
          <w:right w:w="0" w:type="dxa"/>
        </w:tblCellMar>
        <w:tblLook w:val="04A0" w:firstRow="1" w:lastRow="0" w:firstColumn="1" w:lastColumn="0" w:noHBand="0" w:noVBand="1"/>
      </w:tblPr>
      <w:tblGrid>
        <w:gridCol w:w="722"/>
        <w:gridCol w:w="993"/>
        <w:gridCol w:w="5539"/>
        <w:gridCol w:w="2784"/>
      </w:tblGrid>
      <w:tr w:rsidR="00CA3843" w14:paraId="133AB5C1" w14:textId="77777777" w:rsidTr="00CA3843">
        <w:trPr>
          <w:trHeight w:val="145"/>
        </w:trPr>
        <w:tc>
          <w:tcPr>
            <w:tcW w:w="722" w:type="dxa"/>
            <w:tcBorders>
              <w:top w:val="single" w:sz="8" w:space="0" w:color="FFFFFF"/>
              <w:left w:val="single" w:sz="8" w:space="0" w:color="FFFFFF"/>
              <w:bottom w:val="single" w:sz="24" w:space="0" w:color="FFFFFF"/>
              <w:right w:val="single" w:sz="8" w:space="0" w:color="FFFFFF"/>
            </w:tcBorders>
            <w:shd w:val="clear" w:color="auto" w:fill="FDA023"/>
            <w:tcMar>
              <w:top w:w="15" w:type="dxa"/>
              <w:left w:w="76" w:type="dxa"/>
              <w:bottom w:w="0" w:type="dxa"/>
              <w:right w:w="76" w:type="dxa"/>
            </w:tcMar>
            <w:hideMark/>
          </w:tcPr>
          <w:p w14:paraId="77C627E5"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Week</w:t>
            </w:r>
          </w:p>
        </w:tc>
        <w:tc>
          <w:tcPr>
            <w:tcW w:w="993" w:type="dxa"/>
            <w:tcBorders>
              <w:top w:val="single" w:sz="8" w:space="0" w:color="FFFFFF"/>
              <w:left w:val="single" w:sz="8" w:space="0" w:color="FFFFFF"/>
              <w:bottom w:val="single" w:sz="24" w:space="0" w:color="FFFFFF"/>
              <w:right w:val="single" w:sz="8" w:space="0" w:color="FFFFFF"/>
            </w:tcBorders>
            <w:shd w:val="clear" w:color="auto" w:fill="FDA023"/>
            <w:tcMar>
              <w:top w:w="15" w:type="dxa"/>
              <w:left w:w="76" w:type="dxa"/>
              <w:bottom w:w="0" w:type="dxa"/>
              <w:right w:w="76" w:type="dxa"/>
            </w:tcMar>
            <w:hideMark/>
          </w:tcPr>
          <w:p w14:paraId="07F56E76" w14:textId="77777777" w:rsidR="00CA3843" w:rsidRDefault="00CA3843">
            <w:pPr>
              <w:jc w:val="center"/>
              <w:rPr>
                <w:rFonts w:ascii="Calibri" w:eastAsiaTheme="majorEastAsia" w:hAnsi="Calibri" w:cstheme="majorBidi"/>
                <w:bCs/>
                <w:color w:val="0070C0"/>
                <w:kern w:val="28"/>
              </w:rPr>
            </w:pPr>
            <w:r>
              <w:rPr>
                <w:rFonts w:eastAsiaTheme="majorEastAsia" w:cstheme="majorBidi"/>
                <w:bCs/>
                <w:color w:val="0070C0"/>
                <w:kern w:val="28"/>
              </w:rPr>
              <w:t>Date</w:t>
            </w:r>
          </w:p>
        </w:tc>
        <w:tc>
          <w:tcPr>
            <w:tcW w:w="5539" w:type="dxa"/>
            <w:tcBorders>
              <w:top w:val="single" w:sz="8" w:space="0" w:color="FFFFFF"/>
              <w:left w:val="single" w:sz="8" w:space="0" w:color="FFFFFF"/>
              <w:bottom w:val="single" w:sz="24" w:space="0" w:color="FFFFFF"/>
              <w:right w:val="single" w:sz="8" w:space="0" w:color="FFFFFF"/>
            </w:tcBorders>
            <w:shd w:val="clear" w:color="auto" w:fill="FDA023"/>
            <w:tcMar>
              <w:top w:w="15" w:type="dxa"/>
              <w:left w:w="76" w:type="dxa"/>
              <w:bottom w:w="0" w:type="dxa"/>
              <w:right w:w="76" w:type="dxa"/>
            </w:tcMar>
            <w:hideMark/>
          </w:tcPr>
          <w:p w14:paraId="6D9B587E"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Content</w:t>
            </w:r>
          </w:p>
        </w:tc>
        <w:tc>
          <w:tcPr>
            <w:tcW w:w="2784" w:type="dxa"/>
            <w:tcBorders>
              <w:top w:val="single" w:sz="8" w:space="0" w:color="FFFFFF"/>
              <w:left w:val="single" w:sz="8" w:space="0" w:color="FFFFFF"/>
              <w:bottom w:val="single" w:sz="24" w:space="0" w:color="FFFFFF"/>
              <w:right w:val="single" w:sz="8" w:space="0" w:color="FFFFFF"/>
            </w:tcBorders>
            <w:shd w:val="clear" w:color="auto" w:fill="FDA023"/>
            <w:tcMar>
              <w:top w:w="15" w:type="dxa"/>
              <w:left w:w="76" w:type="dxa"/>
              <w:bottom w:w="0" w:type="dxa"/>
              <w:right w:w="76" w:type="dxa"/>
            </w:tcMar>
            <w:hideMark/>
          </w:tcPr>
          <w:p w14:paraId="7B9EB961"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Tutor</w:t>
            </w:r>
          </w:p>
        </w:tc>
      </w:tr>
      <w:tr w:rsidR="00CA3843" w14:paraId="46FFA245" w14:textId="77777777" w:rsidTr="00CA3843">
        <w:trPr>
          <w:trHeight w:val="284"/>
        </w:trPr>
        <w:tc>
          <w:tcPr>
            <w:tcW w:w="722" w:type="dxa"/>
            <w:tcBorders>
              <w:top w:val="single" w:sz="24" w:space="0" w:color="FFFFFF"/>
              <w:left w:val="single" w:sz="8" w:space="0" w:color="FFFFFF"/>
              <w:bottom w:val="single" w:sz="8" w:space="0" w:color="FFFFFF"/>
              <w:right w:val="single" w:sz="8" w:space="0" w:color="FFFFFF"/>
            </w:tcBorders>
            <w:shd w:val="clear" w:color="auto" w:fill="FDA023"/>
            <w:tcMar>
              <w:top w:w="15" w:type="dxa"/>
              <w:left w:w="76" w:type="dxa"/>
              <w:bottom w:w="0" w:type="dxa"/>
              <w:right w:w="76" w:type="dxa"/>
            </w:tcMar>
            <w:hideMark/>
          </w:tcPr>
          <w:p w14:paraId="4E5B55CC"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2</w:t>
            </w:r>
          </w:p>
        </w:tc>
        <w:tc>
          <w:tcPr>
            <w:tcW w:w="993"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20F76527" w14:textId="10B80BD9" w:rsidR="00CA3843" w:rsidRDefault="00260E6A">
            <w:pPr>
              <w:jc w:val="center"/>
              <w:rPr>
                <w:rFonts w:eastAsiaTheme="majorEastAsia" w:cstheme="majorBidi"/>
                <w:bCs/>
                <w:color w:val="0070C0"/>
                <w:kern w:val="28"/>
              </w:rPr>
            </w:pPr>
            <w:r>
              <w:rPr>
                <w:rFonts w:eastAsiaTheme="majorEastAsia" w:cstheme="majorBidi"/>
                <w:bCs/>
                <w:color w:val="0070C0"/>
                <w:kern w:val="28"/>
              </w:rPr>
              <w:t>3.10.25</w:t>
            </w:r>
          </w:p>
        </w:tc>
        <w:tc>
          <w:tcPr>
            <w:tcW w:w="5539"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4DF04E2D"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School Based Work briefing (All students)</w:t>
            </w:r>
          </w:p>
          <w:p w14:paraId="16F3F95B"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Introduction</w:t>
            </w:r>
          </w:p>
        </w:tc>
        <w:tc>
          <w:tcPr>
            <w:tcW w:w="2784"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28B1C5D7" w14:textId="77777777" w:rsidR="00CA3843" w:rsidRDefault="00CA3843">
            <w:pPr>
              <w:pStyle w:val="ListParagraph"/>
              <w:ind w:left="0"/>
              <w:jc w:val="center"/>
              <w:rPr>
                <w:rFonts w:eastAsiaTheme="majorEastAsia" w:cstheme="majorBidi"/>
                <w:bCs/>
                <w:color w:val="0070C0"/>
                <w:kern w:val="0"/>
              </w:rPr>
            </w:pPr>
            <w:r>
              <w:rPr>
                <w:rFonts w:eastAsiaTheme="majorEastAsia" w:cstheme="majorBidi"/>
                <w:bCs/>
                <w:color w:val="0070C0"/>
              </w:rPr>
              <w:t>Dr G. Beck</w:t>
            </w:r>
          </w:p>
        </w:tc>
      </w:tr>
      <w:tr w:rsidR="00CA3843" w14:paraId="7A932D08" w14:textId="77777777" w:rsidTr="00CA3843">
        <w:trPr>
          <w:trHeight w:val="284"/>
        </w:trPr>
        <w:tc>
          <w:tcPr>
            <w:tcW w:w="722" w:type="dxa"/>
            <w:tcBorders>
              <w:top w:val="single" w:sz="24" w:space="0" w:color="FFFFFF"/>
              <w:left w:val="single" w:sz="8" w:space="0" w:color="FFFFFF"/>
              <w:bottom w:val="single" w:sz="8" w:space="0" w:color="FFFFFF"/>
              <w:right w:val="single" w:sz="8" w:space="0" w:color="FFFFFF"/>
            </w:tcBorders>
            <w:shd w:val="clear" w:color="auto" w:fill="FDA023"/>
            <w:tcMar>
              <w:top w:w="15" w:type="dxa"/>
              <w:left w:w="76" w:type="dxa"/>
              <w:bottom w:w="0" w:type="dxa"/>
              <w:right w:w="76" w:type="dxa"/>
            </w:tcMar>
            <w:hideMark/>
          </w:tcPr>
          <w:p w14:paraId="580110C0"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3</w:t>
            </w:r>
          </w:p>
        </w:tc>
        <w:tc>
          <w:tcPr>
            <w:tcW w:w="993"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3BEC6DDE" w14:textId="219A1305" w:rsidR="00CA3843" w:rsidRDefault="00CA3843">
            <w:pPr>
              <w:jc w:val="center"/>
              <w:rPr>
                <w:rFonts w:eastAsiaTheme="majorEastAsia" w:cstheme="majorBidi"/>
                <w:bCs/>
                <w:color w:val="0070C0"/>
                <w:kern w:val="28"/>
              </w:rPr>
            </w:pPr>
            <w:r>
              <w:rPr>
                <w:rFonts w:eastAsiaTheme="majorEastAsia" w:cstheme="majorBidi"/>
                <w:bCs/>
                <w:color w:val="0070C0"/>
                <w:kern w:val="28"/>
              </w:rPr>
              <w:t>1</w:t>
            </w:r>
            <w:r w:rsidR="00260E6A">
              <w:rPr>
                <w:rFonts w:eastAsiaTheme="majorEastAsia" w:cstheme="majorBidi"/>
                <w:bCs/>
                <w:color w:val="0070C0"/>
                <w:kern w:val="28"/>
              </w:rPr>
              <w:t>0</w:t>
            </w:r>
            <w:r>
              <w:rPr>
                <w:rFonts w:eastAsiaTheme="majorEastAsia" w:cstheme="majorBidi"/>
                <w:bCs/>
                <w:color w:val="0070C0"/>
                <w:kern w:val="28"/>
              </w:rPr>
              <w:t>.10.2</w:t>
            </w:r>
            <w:r w:rsidR="00260E6A">
              <w:rPr>
                <w:rFonts w:eastAsiaTheme="majorEastAsia" w:cstheme="majorBidi"/>
                <w:bCs/>
                <w:color w:val="0070C0"/>
                <w:kern w:val="28"/>
              </w:rPr>
              <w:t>5</w:t>
            </w:r>
          </w:p>
        </w:tc>
        <w:tc>
          <w:tcPr>
            <w:tcW w:w="5539"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783FA880"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Child Protection (Mainstream students – although Sp. S. placement students may attend)</w:t>
            </w:r>
          </w:p>
        </w:tc>
        <w:tc>
          <w:tcPr>
            <w:tcW w:w="2784"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3D3021F3" w14:textId="77777777" w:rsidR="00CA3843" w:rsidRDefault="00CA3843">
            <w:pPr>
              <w:pStyle w:val="ListParagraph"/>
              <w:ind w:left="0"/>
              <w:jc w:val="center"/>
              <w:rPr>
                <w:rFonts w:eastAsiaTheme="majorEastAsia" w:cstheme="majorBidi"/>
                <w:bCs/>
                <w:color w:val="0070C0"/>
                <w:kern w:val="0"/>
              </w:rPr>
            </w:pPr>
            <w:r>
              <w:rPr>
                <w:rFonts w:eastAsiaTheme="majorEastAsia" w:cstheme="majorBidi"/>
                <w:bCs/>
                <w:color w:val="0070C0"/>
              </w:rPr>
              <w:t>H. Lyle</w:t>
            </w:r>
          </w:p>
        </w:tc>
      </w:tr>
      <w:tr w:rsidR="00CA3843" w14:paraId="3C8799B9" w14:textId="77777777" w:rsidTr="00CA3843">
        <w:trPr>
          <w:trHeight w:val="284"/>
        </w:trPr>
        <w:tc>
          <w:tcPr>
            <w:tcW w:w="722" w:type="dxa"/>
            <w:tcBorders>
              <w:top w:val="single" w:sz="24" w:space="0" w:color="FFFFFF"/>
              <w:left w:val="single" w:sz="8" w:space="0" w:color="FFFFFF"/>
              <w:bottom w:val="single" w:sz="8" w:space="0" w:color="FFFFFF"/>
              <w:right w:val="single" w:sz="8" w:space="0" w:color="FFFFFF"/>
            </w:tcBorders>
            <w:shd w:val="clear" w:color="auto" w:fill="FDA023"/>
            <w:tcMar>
              <w:top w:w="15" w:type="dxa"/>
              <w:left w:w="76" w:type="dxa"/>
              <w:bottom w:w="0" w:type="dxa"/>
              <w:right w:w="76" w:type="dxa"/>
            </w:tcMar>
            <w:hideMark/>
          </w:tcPr>
          <w:p w14:paraId="7B33903A"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4</w:t>
            </w:r>
          </w:p>
        </w:tc>
        <w:tc>
          <w:tcPr>
            <w:tcW w:w="993"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0430F8E2" w14:textId="12C4EB6B" w:rsidR="00CA3843" w:rsidRDefault="00CA3843">
            <w:pPr>
              <w:jc w:val="center"/>
              <w:rPr>
                <w:rFonts w:eastAsiaTheme="majorEastAsia" w:cstheme="majorBidi"/>
                <w:bCs/>
                <w:color w:val="0070C0"/>
                <w:kern w:val="28"/>
              </w:rPr>
            </w:pPr>
            <w:r>
              <w:rPr>
                <w:rFonts w:eastAsiaTheme="majorEastAsia" w:cstheme="majorBidi"/>
                <w:bCs/>
                <w:color w:val="0070C0"/>
                <w:kern w:val="28"/>
              </w:rPr>
              <w:t>1</w:t>
            </w:r>
            <w:r w:rsidR="00260E6A">
              <w:rPr>
                <w:rFonts w:eastAsiaTheme="majorEastAsia" w:cstheme="majorBidi"/>
                <w:bCs/>
                <w:color w:val="0070C0"/>
                <w:kern w:val="28"/>
              </w:rPr>
              <w:t>7</w:t>
            </w:r>
            <w:r>
              <w:rPr>
                <w:rFonts w:eastAsiaTheme="majorEastAsia" w:cstheme="majorBidi"/>
                <w:bCs/>
                <w:color w:val="0070C0"/>
                <w:kern w:val="28"/>
              </w:rPr>
              <w:t>.10.2</w:t>
            </w:r>
            <w:r w:rsidR="00260E6A">
              <w:rPr>
                <w:rFonts w:eastAsiaTheme="majorEastAsia" w:cstheme="majorBidi"/>
                <w:bCs/>
                <w:color w:val="0070C0"/>
                <w:kern w:val="28"/>
              </w:rPr>
              <w:t>5</w:t>
            </w:r>
          </w:p>
        </w:tc>
        <w:tc>
          <w:tcPr>
            <w:tcW w:w="5539"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65C8BAA9"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1. Practice beyond pedagogy:</w:t>
            </w:r>
          </w:p>
          <w:p w14:paraId="60ADC6F3" w14:textId="332F29F6" w:rsidR="00CA3843" w:rsidRDefault="00CA3843">
            <w:pPr>
              <w:jc w:val="center"/>
              <w:rPr>
                <w:rFonts w:eastAsiaTheme="majorEastAsia" w:cstheme="majorBidi"/>
                <w:bCs/>
                <w:color w:val="0070C0"/>
                <w:kern w:val="28"/>
              </w:rPr>
            </w:pPr>
            <w:r>
              <w:rPr>
                <w:rFonts w:eastAsiaTheme="majorEastAsia" w:cstheme="majorBidi"/>
                <w:bCs/>
                <w:color w:val="0070C0"/>
                <w:kern w:val="28"/>
              </w:rPr>
              <w:t xml:space="preserve"> Developing Assessment Competence +</w:t>
            </w:r>
            <w:r w:rsidR="00F9222A">
              <w:rPr>
                <w:rFonts w:eastAsiaTheme="majorEastAsia" w:cstheme="majorBidi"/>
                <w:bCs/>
                <w:color w:val="0070C0"/>
                <w:kern w:val="28"/>
              </w:rPr>
              <w:t xml:space="preserve"> </w:t>
            </w:r>
            <w:r>
              <w:rPr>
                <w:rFonts w:eastAsiaTheme="majorEastAsia" w:cstheme="majorBidi"/>
                <w:bCs/>
                <w:color w:val="0070C0"/>
                <w:kern w:val="28"/>
              </w:rPr>
              <w:t>workshops</w:t>
            </w:r>
          </w:p>
        </w:tc>
        <w:tc>
          <w:tcPr>
            <w:tcW w:w="2784"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05B64527" w14:textId="77777777" w:rsidR="00CA3843" w:rsidRDefault="00CA3843">
            <w:pPr>
              <w:pStyle w:val="ListParagraph"/>
              <w:ind w:left="0"/>
              <w:jc w:val="center"/>
              <w:rPr>
                <w:rFonts w:eastAsiaTheme="majorEastAsia" w:cstheme="majorBidi"/>
                <w:bCs/>
                <w:color w:val="0070C0"/>
                <w:kern w:val="0"/>
              </w:rPr>
            </w:pPr>
            <w:r>
              <w:rPr>
                <w:rFonts w:eastAsiaTheme="majorEastAsia" w:cstheme="majorBidi"/>
                <w:bCs/>
                <w:color w:val="0070C0"/>
              </w:rPr>
              <w:t>S. Park / Dr G. Beck /Guest facilitators</w:t>
            </w:r>
          </w:p>
        </w:tc>
      </w:tr>
      <w:tr w:rsidR="00CA3843" w14:paraId="61E71E68" w14:textId="77777777" w:rsidTr="00CA3843">
        <w:trPr>
          <w:trHeight w:val="284"/>
        </w:trPr>
        <w:tc>
          <w:tcPr>
            <w:tcW w:w="722" w:type="dxa"/>
            <w:tcBorders>
              <w:top w:val="single" w:sz="24" w:space="0" w:color="FFFFFF"/>
              <w:left w:val="single" w:sz="8" w:space="0" w:color="FFFFFF"/>
              <w:bottom w:val="single" w:sz="8" w:space="0" w:color="FFFFFF"/>
              <w:right w:val="single" w:sz="8" w:space="0" w:color="FFFFFF"/>
            </w:tcBorders>
            <w:shd w:val="clear" w:color="auto" w:fill="FDA023"/>
            <w:tcMar>
              <w:top w:w="15" w:type="dxa"/>
              <w:left w:w="76" w:type="dxa"/>
              <w:bottom w:w="0" w:type="dxa"/>
              <w:right w:w="76" w:type="dxa"/>
            </w:tcMar>
            <w:hideMark/>
          </w:tcPr>
          <w:p w14:paraId="39211CA8"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5</w:t>
            </w:r>
          </w:p>
        </w:tc>
        <w:tc>
          <w:tcPr>
            <w:tcW w:w="993"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465539B0" w14:textId="1785BA92" w:rsidR="00CA3843" w:rsidRDefault="00CA3843">
            <w:pPr>
              <w:jc w:val="center"/>
              <w:rPr>
                <w:rFonts w:eastAsiaTheme="majorEastAsia" w:cstheme="majorBidi"/>
                <w:bCs/>
                <w:color w:val="0070C0"/>
                <w:kern w:val="28"/>
              </w:rPr>
            </w:pPr>
            <w:r>
              <w:rPr>
                <w:rFonts w:eastAsiaTheme="majorEastAsia" w:cstheme="majorBidi"/>
                <w:bCs/>
                <w:color w:val="0070C0"/>
                <w:kern w:val="28"/>
              </w:rPr>
              <w:t>2</w:t>
            </w:r>
            <w:r w:rsidR="00260E6A">
              <w:rPr>
                <w:rFonts w:eastAsiaTheme="majorEastAsia" w:cstheme="majorBidi"/>
                <w:bCs/>
                <w:color w:val="0070C0"/>
                <w:kern w:val="28"/>
              </w:rPr>
              <w:t>4</w:t>
            </w:r>
            <w:r>
              <w:rPr>
                <w:rFonts w:eastAsiaTheme="majorEastAsia" w:cstheme="majorBidi"/>
                <w:bCs/>
                <w:color w:val="0070C0"/>
                <w:kern w:val="28"/>
              </w:rPr>
              <w:t>.10.2</w:t>
            </w:r>
            <w:r w:rsidR="00260E6A">
              <w:rPr>
                <w:rFonts w:eastAsiaTheme="majorEastAsia" w:cstheme="majorBidi"/>
                <w:bCs/>
                <w:color w:val="0070C0"/>
                <w:kern w:val="28"/>
              </w:rPr>
              <w:t>5</w:t>
            </w:r>
          </w:p>
        </w:tc>
        <w:tc>
          <w:tcPr>
            <w:tcW w:w="5539"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4E92FAEA" w14:textId="6578A8C2" w:rsidR="00CA3843" w:rsidRDefault="00CA3843">
            <w:pPr>
              <w:jc w:val="center"/>
              <w:rPr>
                <w:rFonts w:eastAsiaTheme="majorEastAsia" w:cstheme="majorBidi"/>
                <w:bCs/>
                <w:color w:val="0070C0"/>
                <w:kern w:val="28"/>
              </w:rPr>
            </w:pPr>
            <w:r>
              <w:rPr>
                <w:rFonts w:eastAsiaTheme="majorEastAsia" w:cstheme="majorBidi"/>
                <w:bCs/>
                <w:color w:val="0070C0"/>
                <w:kern w:val="28"/>
              </w:rPr>
              <w:t>2. Practice beyond pedagogy</w:t>
            </w:r>
          </w:p>
          <w:p w14:paraId="77B0C503" w14:textId="5CEE5C3C" w:rsidR="00CA3843" w:rsidRDefault="00CA3843">
            <w:pPr>
              <w:jc w:val="center"/>
              <w:rPr>
                <w:rFonts w:eastAsiaTheme="majorEastAsia" w:cstheme="majorBidi"/>
                <w:bCs/>
                <w:color w:val="0070C0"/>
                <w:kern w:val="28"/>
              </w:rPr>
            </w:pPr>
          </w:p>
        </w:tc>
        <w:tc>
          <w:tcPr>
            <w:tcW w:w="2784"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42E61388" w14:textId="77777777" w:rsidR="00CA3843" w:rsidRDefault="00CA3843">
            <w:pPr>
              <w:pStyle w:val="ListParagraph"/>
              <w:ind w:left="0"/>
              <w:jc w:val="center"/>
              <w:rPr>
                <w:rFonts w:eastAsiaTheme="majorEastAsia" w:cstheme="majorBidi"/>
                <w:bCs/>
                <w:color w:val="0070C0"/>
              </w:rPr>
            </w:pPr>
            <w:r>
              <w:rPr>
                <w:rFonts w:eastAsiaTheme="majorEastAsia" w:cstheme="majorBidi"/>
                <w:bCs/>
                <w:color w:val="0070C0"/>
              </w:rPr>
              <w:t>S. Park</w:t>
            </w:r>
            <w:r w:rsidR="00FC7591">
              <w:rPr>
                <w:rFonts w:eastAsiaTheme="majorEastAsia" w:cstheme="majorBidi"/>
                <w:bCs/>
                <w:color w:val="0070C0"/>
              </w:rPr>
              <w:t>/</w:t>
            </w:r>
          </w:p>
          <w:p w14:paraId="5382F468" w14:textId="7D0458C4" w:rsidR="00FC7591" w:rsidRDefault="00FC7591">
            <w:pPr>
              <w:pStyle w:val="ListParagraph"/>
              <w:ind w:left="0"/>
              <w:jc w:val="center"/>
              <w:rPr>
                <w:rFonts w:eastAsiaTheme="majorEastAsia" w:cstheme="majorBidi"/>
                <w:bCs/>
                <w:color w:val="0070C0"/>
                <w:kern w:val="0"/>
              </w:rPr>
            </w:pPr>
            <w:r>
              <w:rPr>
                <w:rFonts w:eastAsiaTheme="majorEastAsia" w:cstheme="majorBidi"/>
                <w:bCs/>
                <w:color w:val="0070C0"/>
              </w:rPr>
              <w:t>Dr G.</w:t>
            </w:r>
            <w:r w:rsidR="006C523B">
              <w:rPr>
                <w:rFonts w:eastAsiaTheme="majorEastAsia" w:cstheme="majorBidi"/>
                <w:bCs/>
                <w:color w:val="0070C0"/>
              </w:rPr>
              <w:t xml:space="preserve"> </w:t>
            </w:r>
            <w:r>
              <w:rPr>
                <w:rFonts w:eastAsiaTheme="majorEastAsia" w:cstheme="majorBidi"/>
                <w:bCs/>
                <w:color w:val="0070C0"/>
              </w:rPr>
              <w:t>Beck</w:t>
            </w:r>
          </w:p>
        </w:tc>
      </w:tr>
      <w:tr w:rsidR="00CA3843" w14:paraId="1FE8894B" w14:textId="77777777" w:rsidTr="00CA3843">
        <w:trPr>
          <w:trHeight w:val="284"/>
        </w:trPr>
        <w:tc>
          <w:tcPr>
            <w:tcW w:w="722" w:type="dxa"/>
            <w:tcBorders>
              <w:top w:val="single" w:sz="24" w:space="0" w:color="FFFFFF"/>
              <w:left w:val="single" w:sz="8" w:space="0" w:color="FFFFFF"/>
              <w:bottom w:val="single" w:sz="8" w:space="0" w:color="FFFFFF"/>
              <w:right w:val="single" w:sz="8" w:space="0" w:color="FFFFFF"/>
            </w:tcBorders>
            <w:shd w:val="clear" w:color="auto" w:fill="FDA023"/>
            <w:tcMar>
              <w:top w:w="15" w:type="dxa"/>
              <w:left w:w="76" w:type="dxa"/>
              <w:bottom w:w="0" w:type="dxa"/>
              <w:right w:w="76" w:type="dxa"/>
            </w:tcMar>
            <w:hideMark/>
          </w:tcPr>
          <w:p w14:paraId="7A8679CF"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7</w:t>
            </w:r>
          </w:p>
        </w:tc>
        <w:tc>
          <w:tcPr>
            <w:tcW w:w="993"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13FBE7F9" w14:textId="6000F38A" w:rsidR="00CA3843" w:rsidRPr="00251B76" w:rsidRDefault="00260E6A">
            <w:pPr>
              <w:jc w:val="center"/>
              <w:rPr>
                <w:rFonts w:eastAsiaTheme="majorEastAsia" w:cstheme="majorBidi"/>
                <w:bCs/>
                <w:color w:val="0070C0"/>
                <w:kern w:val="28"/>
              </w:rPr>
            </w:pPr>
            <w:r>
              <w:rPr>
                <w:rFonts w:eastAsiaTheme="majorEastAsia" w:cstheme="majorBidi"/>
                <w:bCs/>
                <w:color w:val="0070C0"/>
                <w:kern w:val="28"/>
              </w:rPr>
              <w:t>7</w:t>
            </w:r>
            <w:r w:rsidR="00CA3843" w:rsidRPr="00251B76">
              <w:rPr>
                <w:rFonts w:eastAsiaTheme="majorEastAsia" w:cstheme="majorBidi"/>
                <w:bCs/>
                <w:color w:val="0070C0"/>
                <w:kern w:val="28"/>
              </w:rPr>
              <w:t>.11.2</w:t>
            </w:r>
            <w:r>
              <w:rPr>
                <w:rFonts w:eastAsiaTheme="majorEastAsia" w:cstheme="majorBidi"/>
                <w:bCs/>
                <w:color w:val="0070C0"/>
                <w:kern w:val="28"/>
              </w:rPr>
              <w:t>5</w:t>
            </w:r>
            <w:r w:rsidR="00CA3843" w:rsidRPr="00251B76">
              <w:rPr>
                <w:rFonts w:eastAsiaTheme="majorEastAsia" w:cstheme="majorBidi"/>
                <w:bCs/>
                <w:color w:val="0070C0"/>
                <w:kern w:val="28"/>
              </w:rPr>
              <w:t xml:space="preserve"> </w:t>
            </w:r>
          </w:p>
        </w:tc>
        <w:tc>
          <w:tcPr>
            <w:tcW w:w="5539"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41FEF2FB" w14:textId="60EEFAD5" w:rsidR="00CA3843" w:rsidRPr="00251B76" w:rsidRDefault="00CA3843">
            <w:pPr>
              <w:jc w:val="center"/>
              <w:rPr>
                <w:rFonts w:eastAsiaTheme="majorEastAsia" w:cstheme="majorBidi"/>
                <w:bCs/>
                <w:color w:val="0070C0"/>
                <w:kern w:val="28"/>
              </w:rPr>
            </w:pPr>
            <w:r w:rsidRPr="00251B76">
              <w:rPr>
                <w:rFonts w:eastAsiaTheme="majorEastAsia" w:cstheme="majorBidi"/>
                <w:bCs/>
                <w:color w:val="0070C0"/>
                <w:kern w:val="28"/>
              </w:rPr>
              <w:t xml:space="preserve">3. Practice beyond pedagogy </w:t>
            </w:r>
          </w:p>
          <w:p w14:paraId="6CBC5183" w14:textId="3F553F97" w:rsidR="00CA3843" w:rsidRPr="00251B76" w:rsidRDefault="00CA3843">
            <w:pPr>
              <w:jc w:val="center"/>
              <w:rPr>
                <w:rFonts w:eastAsiaTheme="majorEastAsia" w:cstheme="majorBidi"/>
                <w:bCs/>
                <w:color w:val="0070C0"/>
                <w:kern w:val="28"/>
              </w:rPr>
            </w:pPr>
          </w:p>
        </w:tc>
        <w:tc>
          <w:tcPr>
            <w:tcW w:w="2784" w:type="dxa"/>
            <w:tcBorders>
              <w:top w:val="single" w:sz="24"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2E0BE306" w14:textId="77777777" w:rsidR="00CA3843" w:rsidRPr="00251B76" w:rsidRDefault="00CA3843">
            <w:pPr>
              <w:pStyle w:val="ListParagraph"/>
              <w:ind w:left="0"/>
              <w:jc w:val="center"/>
              <w:rPr>
                <w:rFonts w:eastAsiaTheme="majorEastAsia" w:cstheme="majorBidi"/>
                <w:bCs/>
                <w:color w:val="0070C0"/>
              </w:rPr>
            </w:pPr>
            <w:r w:rsidRPr="00251B76">
              <w:rPr>
                <w:rFonts w:eastAsiaTheme="majorEastAsia" w:cstheme="majorBidi"/>
                <w:bCs/>
                <w:color w:val="0070C0"/>
              </w:rPr>
              <w:t>S. Park</w:t>
            </w:r>
            <w:r w:rsidR="00FC7591" w:rsidRPr="00251B76">
              <w:rPr>
                <w:rFonts w:eastAsiaTheme="majorEastAsia" w:cstheme="majorBidi"/>
                <w:bCs/>
                <w:color w:val="0070C0"/>
              </w:rPr>
              <w:t>/</w:t>
            </w:r>
          </w:p>
          <w:p w14:paraId="0F8FEFA0" w14:textId="3A9CCC51" w:rsidR="00FC7591" w:rsidRPr="00251B76" w:rsidRDefault="00FC7591">
            <w:pPr>
              <w:pStyle w:val="ListParagraph"/>
              <w:ind w:left="0"/>
              <w:jc w:val="center"/>
              <w:rPr>
                <w:rFonts w:eastAsiaTheme="majorEastAsia" w:cstheme="majorBidi"/>
                <w:bCs/>
                <w:color w:val="0070C0"/>
              </w:rPr>
            </w:pPr>
            <w:r w:rsidRPr="00251B76">
              <w:rPr>
                <w:rFonts w:eastAsiaTheme="majorEastAsia" w:cstheme="majorBidi"/>
                <w:bCs/>
                <w:color w:val="0070C0"/>
              </w:rPr>
              <w:t>Dr G. Beck</w:t>
            </w:r>
          </w:p>
        </w:tc>
      </w:tr>
      <w:tr w:rsidR="00CA3843" w14:paraId="7F6DC933" w14:textId="77777777" w:rsidTr="00CA3843">
        <w:trPr>
          <w:trHeight w:val="285"/>
        </w:trPr>
        <w:tc>
          <w:tcPr>
            <w:tcW w:w="722" w:type="dxa"/>
            <w:tcBorders>
              <w:top w:val="single" w:sz="8" w:space="0" w:color="FFFFFF"/>
              <w:left w:val="single" w:sz="8" w:space="0" w:color="FFFFFF"/>
              <w:bottom w:val="single" w:sz="8" w:space="0" w:color="FFFFFF"/>
              <w:right w:val="single" w:sz="8" w:space="0" w:color="FFFFFF"/>
            </w:tcBorders>
            <w:shd w:val="clear" w:color="auto" w:fill="FDA023"/>
            <w:tcMar>
              <w:top w:w="15" w:type="dxa"/>
              <w:left w:w="76" w:type="dxa"/>
              <w:bottom w:w="0" w:type="dxa"/>
              <w:right w:w="76" w:type="dxa"/>
            </w:tcMar>
            <w:hideMark/>
          </w:tcPr>
          <w:p w14:paraId="36E7D69E"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8</w:t>
            </w:r>
          </w:p>
        </w:tc>
        <w:tc>
          <w:tcPr>
            <w:tcW w:w="993" w:type="dxa"/>
            <w:tcBorders>
              <w:top w:val="single" w:sz="8" w:space="0" w:color="FFFFFF"/>
              <w:left w:val="single" w:sz="8" w:space="0" w:color="FFFFFF"/>
              <w:bottom w:val="single" w:sz="8" w:space="0" w:color="FFFFFF"/>
              <w:right w:val="single" w:sz="8" w:space="0" w:color="FFFFFF"/>
            </w:tcBorders>
            <w:shd w:val="clear" w:color="auto" w:fill="FFF0E8"/>
            <w:tcMar>
              <w:top w:w="15" w:type="dxa"/>
              <w:left w:w="76" w:type="dxa"/>
              <w:bottom w:w="0" w:type="dxa"/>
              <w:right w:w="76" w:type="dxa"/>
            </w:tcMar>
            <w:hideMark/>
          </w:tcPr>
          <w:p w14:paraId="7721331A" w14:textId="557CA39B" w:rsidR="00CA3843" w:rsidRDefault="00CA3843">
            <w:pPr>
              <w:jc w:val="center"/>
              <w:rPr>
                <w:rFonts w:eastAsiaTheme="majorEastAsia" w:cstheme="majorBidi"/>
                <w:bCs/>
                <w:color w:val="0070C0"/>
                <w:kern w:val="28"/>
              </w:rPr>
            </w:pPr>
            <w:r>
              <w:rPr>
                <w:rFonts w:eastAsiaTheme="majorEastAsia" w:cstheme="majorBidi"/>
                <w:bCs/>
                <w:color w:val="0070C0"/>
                <w:kern w:val="28"/>
              </w:rPr>
              <w:t>1</w:t>
            </w:r>
            <w:r w:rsidR="00260E6A">
              <w:rPr>
                <w:rFonts w:eastAsiaTheme="majorEastAsia" w:cstheme="majorBidi"/>
                <w:bCs/>
                <w:color w:val="0070C0"/>
                <w:kern w:val="28"/>
              </w:rPr>
              <w:t>4</w:t>
            </w:r>
            <w:r>
              <w:rPr>
                <w:rFonts w:eastAsiaTheme="majorEastAsia" w:cstheme="majorBidi"/>
                <w:bCs/>
                <w:color w:val="0070C0"/>
                <w:kern w:val="28"/>
              </w:rPr>
              <w:t>.11.2</w:t>
            </w:r>
            <w:r w:rsidR="00260E6A">
              <w:rPr>
                <w:rFonts w:eastAsiaTheme="majorEastAsia" w:cstheme="majorBidi"/>
                <w:bCs/>
                <w:color w:val="0070C0"/>
                <w:kern w:val="28"/>
              </w:rPr>
              <w:t>5</w:t>
            </w:r>
          </w:p>
        </w:tc>
        <w:tc>
          <w:tcPr>
            <w:tcW w:w="5539" w:type="dxa"/>
            <w:tcBorders>
              <w:top w:val="single" w:sz="8" w:space="0" w:color="FFFFFF"/>
              <w:left w:val="single" w:sz="8" w:space="0" w:color="FFFFFF"/>
              <w:bottom w:val="single" w:sz="8" w:space="0" w:color="FFFFFF"/>
              <w:right w:val="single" w:sz="8" w:space="0" w:color="FFFFFF"/>
            </w:tcBorders>
            <w:shd w:val="clear" w:color="auto" w:fill="FFF0E8"/>
            <w:tcMar>
              <w:top w:w="15" w:type="dxa"/>
              <w:left w:w="76" w:type="dxa"/>
              <w:bottom w:w="0" w:type="dxa"/>
              <w:right w:w="76" w:type="dxa"/>
            </w:tcMar>
            <w:hideMark/>
          </w:tcPr>
          <w:p w14:paraId="4FB26621" w14:textId="4B19ADD9" w:rsidR="00CA3843" w:rsidRDefault="00CA3843">
            <w:pPr>
              <w:jc w:val="center"/>
              <w:rPr>
                <w:rFonts w:eastAsiaTheme="majorEastAsia" w:cstheme="majorBidi"/>
                <w:bCs/>
                <w:color w:val="0070C0"/>
                <w:kern w:val="28"/>
              </w:rPr>
            </w:pPr>
            <w:r>
              <w:rPr>
                <w:rFonts w:eastAsiaTheme="majorEastAsia" w:cstheme="majorBidi"/>
                <w:bCs/>
                <w:color w:val="0070C0"/>
                <w:kern w:val="28"/>
              </w:rPr>
              <w:t>4. Practice beyond pedagogy</w:t>
            </w:r>
          </w:p>
          <w:p w14:paraId="0A04D93B" w14:textId="44755CDF" w:rsidR="00CA3843" w:rsidRDefault="00CA3843">
            <w:pPr>
              <w:jc w:val="center"/>
              <w:rPr>
                <w:rFonts w:eastAsiaTheme="majorEastAsia" w:cstheme="majorBidi"/>
                <w:bCs/>
                <w:color w:val="0070C0"/>
                <w:kern w:val="28"/>
              </w:rPr>
            </w:pPr>
          </w:p>
        </w:tc>
        <w:tc>
          <w:tcPr>
            <w:tcW w:w="2784" w:type="dxa"/>
            <w:tcBorders>
              <w:top w:val="single" w:sz="8" w:space="0" w:color="FFFFFF"/>
              <w:left w:val="single" w:sz="8" w:space="0" w:color="FFFFFF"/>
              <w:bottom w:val="single" w:sz="8" w:space="0" w:color="FFFFFF"/>
              <w:right w:val="single" w:sz="8" w:space="0" w:color="FFFFFF"/>
            </w:tcBorders>
            <w:shd w:val="clear" w:color="auto" w:fill="FFF0E8"/>
            <w:tcMar>
              <w:top w:w="15" w:type="dxa"/>
              <w:left w:w="76" w:type="dxa"/>
              <w:bottom w:w="0" w:type="dxa"/>
              <w:right w:w="76" w:type="dxa"/>
            </w:tcMar>
            <w:hideMark/>
          </w:tcPr>
          <w:p w14:paraId="11C4EEAD" w14:textId="1F472808" w:rsidR="00CA3843" w:rsidRDefault="00CA3843">
            <w:pPr>
              <w:jc w:val="center"/>
              <w:rPr>
                <w:rFonts w:eastAsiaTheme="majorEastAsia" w:cstheme="majorBidi"/>
                <w:bCs/>
                <w:color w:val="0070C0"/>
                <w:kern w:val="28"/>
              </w:rPr>
            </w:pPr>
            <w:r>
              <w:rPr>
                <w:rFonts w:eastAsiaTheme="majorEastAsia" w:cstheme="majorBidi"/>
                <w:bCs/>
                <w:color w:val="0070C0"/>
                <w:kern w:val="28"/>
              </w:rPr>
              <w:t>S. Park</w:t>
            </w:r>
            <w:r w:rsidR="00FC7591">
              <w:rPr>
                <w:rFonts w:eastAsiaTheme="majorEastAsia" w:cstheme="majorBidi"/>
                <w:bCs/>
                <w:color w:val="0070C0"/>
                <w:kern w:val="28"/>
              </w:rPr>
              <w:t>/</w:t>
            </w:r>
          </w:p>
          <w:p w14:paraId="07D776ED" w14:textId="2C570449" w:rsidR="00FC7591" w:rsidRDefault="00FC7591">
            <w:pPr>
              <w:jc w:val="center"/>
              <w:rPr>
                <w:rFonts w:eastAsiaTheme="majorEastAsia" w:cstheme="majorBidi"/>
                <w:bCs/>
                <w:color w:val="0070C0"/>
                <w:kern w:val="28"/>
              </w:rPr>
            </w:pPr>
            <w:r>
              <w:rPr>
                <w:rFonts w:eastAsiaTheme="majorEastAsia" w:cstheme="majorBidi"/>
                <w:bCs/>
                <w:color w:val="0070C0"/>
                <w:kern w:val="28"/>
              </w:rPr>
              <w:t>Dr G. Beck</w:t>
            </w:r>
          </w:p>
          <w:p w14:paraId="770E6CB8" w14:textId="255D925E" w:rsidR="00FC7591" w:rsidRDefault="00FC7591">
            <w:pPr>
              <w:jc w:val="center"/>
              <w:rPr>
                <w:rFonts w:eastAsiaTheme="majorEastAsia" w:cstheme="majorBidi"/>
                <w:bCs/>
                <w:color w:val="0070C0"/>
                <w:kern w:val="28"/>
              </w:rPr>
            </w:pPr>
          </w:p>
        </w:tc>
      </w:tr>
      <w:tr w:rsidR="00CA3843" w14:paraId="45B68EA5" w14:textId="77777777" w:rsidTr="00CA3843">
        <w:trPr>
          <w:trHeight w:val="285"/>
        </w:trPr>
        <w:tc>
          <w:tcPr>
            <w:tcW w:w="722" w:type="dxa"/>
            <w:tcBorders>
              <w:top w:val="single" w:sz="8" w:space="0" w:color="FFFFFF"/>
              <w:left w:val="single" w:sz="8" w:space="0" w:color="FFFFFF"/>
              <w:bottom w:val="single" w:sz="8" w:space="0" w:color="FFFFFF"/>
              <w:right w:val="single" w:sz="8" w:space="0" w:color="FFFFFF"/>
            </w:tcBorders>
            <w:shd w:val="clear" w:color="auto" w:fill="FDA023"/>
            <w:tcMar>
              <w:top w:w="15" w:type="dxa"/>
              <w:left w:w="76" w:type="dxa"/>
              <w:bottom w:w="0" w:type="dxa"/>
              <w:right w:w="76" w:type="dxa"/>
            </w:tcMar>
            <w:hideMark/>
          </w:tcPr>
          <w:p w14:paraId="31CC9B32"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9</w:t>
            </w:r>
          </w:p>
        </w:tc>
        <w:tc>
          <w:tcPr>
            <w:tcW w:w="993" w:type="dxa"/>
            <w:tcBorders>
              <w:top w:val="single" w:sz="8"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116A95C6" w14:textId="71F4A5CF" w:rsidR="00CA3843" w:rsidRPr="00251B76" w:rsidRDefault="00CA3843">
            <w:pPr>
              <w:jc w:val="center"/>
              <w:rPr>
                <w:rFonts w:eastAsiaTheme="majorEastAsia" w:cstheme="majorBidi"/>
                <w:bCs/>
                <w:color w:val="0070C0"/>
                <w:kern w:val="28"/>
              </w:rPr>
            </w:pPr>
            <w:r w:rsidRPr="00251B76">
              <w:rPr>
                <w:rFonts w:eastAsiaTheme="majorEastAsia" w:cstheme="majorBidi"/>
                <w:bCs/>
                <w:color w:val="0070C0"/>
                <w:kern w:val="28"/>
              </w:rPr>
              <w:t>2</w:t>
            </w:r>
            <w:r w:rsidR="00260E6A">
              <w:rPr>
                <w:rFonts w:eastAsiaTheme="majorEastAsia" w:cstheme="majorBidi"/>
                <w:bCs/>
                <w:color w:val="0070C0"/>
                <w:kern w:val="28"/>
              </w:rPr>
              <w:t>1</w:t>
            </w:r>
            <w:r w:rsidRPr="00251B76">
              <w:rPr>
                <w:rFonts w:eastAsiaTheme="majorEastAsia" w:cstheme="majorBidi"/>
                <w:bCs/>
                <w:color w:val="0070C0"/>
                <w:kern w:val="28"/>
              </w:rPr>
              <w:t>.11.2</w:t>
            </w:r>
            <w:r w:rsidR="00260E6A">
              <w:rPr>
                <w:rFonts w:eastAsiaTheme="majorEastAsia" w:cstheme="majorBidi"/>
                <w:bCs/>
                <w:color w:val="0070C0"/>
                <w:kern w:val="28"/>
              </w:rPr>
              <w:t>5</w:t>
            </w:r>
          </w:p>
        </w:tc>
        <w:tc>
          <w:tcPr>
            <w:tcW w:w="5539" w:type="dxa"/>
            <w:tcBorders>
              <w:top w:val="single" w:sz="8"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410080C8" w14:textId="308F4E2B" w:rsidR="00CA3843" w:rsidRPr="00251B76" w:rsidRDefault="00CA3843">
            <w:pPr>
              <w:jc w:val="center"/>
              <w:rPr>
                <w:rFonts w:eastAsiaTheme="majorEastAsia" w:cstheme="majorBidi"/>
                <w:bCs/>
                <w:color w:val="0070C0"/>
                <w:kern w:val="28"/>
              </w:rPr>
            </w:pPr>
            <w:r w:rsidRPr="00251B76">
              <w:rPr>
                <w:rFonts w:eastAsiaTheme="majorEastAsia" w:cstheme="majorBidi"/>
                <w:bCs/>
                <w:color w:val="0070C0"/>
                <w:kern w:val="28"/>
              </w:rPr>
              <w:t>Work life balance – managing mental health on SBW (All students)</w:t>
            </w:r>
            <w:r w:rsidR="00214E3E">
              <w:rPr>
                <w:rFonts w:eastAsiaTheme="majorEastAsia" w:cstheme="majorBidi"/>
                <w:bCs/>
                <w:color w:val="0070C0"/>
                <w:kern w:val="28"/>
              </w:rPr>
              <w:t xml:space="preserve"> +Q&amp;A</w:t>
            </w:r>
          </w:p>
        </w:tc>
        <w:tc>
          <w:tcPr>
            <w:tcW w:w="2784" w:type="dxa"/>
            <w:tcBorders>
              <w:top w:val="single" w:sz="8"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3AFE37FC" w14:textId="360B1B40" w:rsidR="00CA3843" w:rsidRPr="00251B76" w:rsidRDefault="00CA3843">
            <w:pPr>
              <w:jc w:val="center"/>
              <w:rPr>
                <w:rFonts w:eastAsiaTheme="majorEastAsia" w:cstheme="majorBidi"/>
                <w:bCs/>
                <w:color w:val="0070C0"/>
                <w:kern w:val="28"/>
              </w:rPr>
            </w:pPr>
            <w:r w:rsidRPr="00251B76">
              <w:rPr>
                <w:rFonts w:eastAsiaTheme="majorEastAsia" w:cstheme="majorBidi"/>
                <w:bCs/>
                <w:color w:val="0070C0"/>
                <w:kern w:val="28"/>
              </w:rPr>
              <w:t>Dr G. Beck</w:t>
            </w:r>
            <w:r w:rsidR="006C523B" w:rsidRPr="00251B76">
              <w:rPr>
                <w:rFonts w:eastAsiaTheme="majorEastAsia" w:cstheme="majorBidi"/>
                <w:bCs/>
                <w:color w:val="0070C0"/>
                <w:kern w:val="28"/>
              </w:rPr>
              <w:t xml:space="preserve">/ </w:t>
            </w:r>
            <w:r w:rsidR="006C523B" w:rsidRPr="009B59CE">
              <w:rPr>
                <w:rFonts w:eastAsiaTheme="majorEastAsia" w:cstheme="majorBidi"/>
                <w:bCs/>
                <w:i/>
                <w:iCs/>
                <w:color w:val="0070C0"/>
                <w:kern w:val="28"/>
              </w:rPr>
              <w:t>Guest facilitator</w:t>
            </w:r>
            <w:r w:rsidR="009B59CE">
              <w:rPr>
                <w:rFonts w:eastAsiaTheme="majorEastAsia" w:cstheme="majorBidi"/>
                <w:bCs/>
                <w:i/>
                <w:iCs/>
                <w:color w:val="0070C0"/>
                <w:kern w:val="28"/>
              </w:rPr>
              <w:t>/</w:t>
            </w:r>
            <w:r w:rsidR="009B59CE" w:rsidRPr="00251B76">
              <w:rPr>
                <w:rFonts w:eastAsiaTheme="majorEastAsia" w:cstheme="majorBidi"/>
                <w:bCs/>
                <w:color w:val="0070C0"/>
                <w:kern w:val="28"/>
              </w:rPr>
              <w:t xml:space="preserve"> Danielle Armstrong</w:t>
            </w:r>
          </w:p>
        </w:tc>
      </w:tr>
      <w:tr w:rsidR="00CA3843" w14:paraId="71ABD9D2" w14:textId="77777777" w:rsidTr="00CA3843">
        <w:trPr>
          <w:trHeight w:val="285"/>
        </w:trPr>
        <w:tc>
          <w:tcPr>
            <w:tcW w:w="722" w:type="dxa"/>
            <w:tcBorders>
              <w:top w:val="single" w:sz="8" w:space="0" w:color="FFFFFF"/>
              <w:left w:val="single" w:sz="8" w:space="0" w:color="FFFFFF"/>
              <w:bottom w:val="single" w:sz="8" w:space="0" w:color="FFFFFF"/>
              <w:right w:val="single" w:sz="8" w:space="0" w:color="FFFFFF"/>
            </w:tcBorders>
            <w:shd w:val="clear" w:color="auto" w:fill="FDA023"/>
            <w:tcMar>
              <w:top w:w="15" w:type="dxa"/>
              <w:left w:w="76" w:type="dxa"/>
              <w:bottom w:w="0" w:type="dxa"/>
              <w:right w:w="76" w:type="dxa"/>
            </w:tcMar>
            <w:hideMark/>
          </w:tcPr>
          <w:p w14:paraId="078B3074"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10</w:t>
            </w:r>
          </w:p>
        </w:tc>
        <w:tc>
          <w:tcPr>
            <w:tcW w:w="993" w:type="dxa"/>
            <w:tcBorders>
              <w:top w:val="single" w:sz="8"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01CE83D2" w14:textId="3DB75057" w:rsidR="00CA3843" w:rsidRDefault="00CA3843">
            <w:pPr>
              <w:jc w:val="center"/>
              <w:rPr>
                <w:rFonts w:eastAsiaTheme="majorEastAsia" w:cstheme="majorBidi"/>
                <w:bCs/>
                <w:color w:val="0070C0"/>
                <w:kern w:val="28"/>
              </w:rPr>
            </w:pPr>
            <w:r>
              <w:rPr>
                <w:rFonts w:eastAsiaTheme="majorEastAsia" w:cstheme="majorBidi"/>
                <w:bCs/>
                <w:color w:val="0070C0"/>
                <w:kern w:val="28"/>
              </w:rPr>
              <w:t>2</w:t>
            </w:r>
            <w:r w:rsidR="00260E6A">
              <w:rPr>
                <w:rFonts w:eastAsiaTheme="majorEastAsia" w:cstheme="majorBidi"/>
                <w:bCs/>
                <w:color w:val="0070C0"/>
                <w:kern w:val="28"/>
              </w:rPr>
              <w:t>8</w:t>
            </w:r>
            <w:r>
              <w:rPr>
                <w:rFonts w:eastAsiaTheme="majorEastAsia" w:cstheme="majorBidi"/>
                <w:bCs/>
                <w:color w:val="0070C0"/>
                <w:kern w:val="28"/>
              </w:rPr>
              <w:t>.11.2</w:t>
            </w:r>
            <w:r w:rsidR="00260E6A">
              <w:rPr>
                <w:rFonts w:eastAsiaTheme="majorEastAsia" w:cstheme="majorBidi"/>
                <w:bCs/>
                <w:color w:val="0070C0"/>
                <w:kern w:val="28"/>
              </w:rPr>
              <w:t>5</w:t>
            </w:r>
          </w:p>
        </w:tc>
        <w:tc>
          <w:tcPr>
            <w:tcW w:w="5539" w:type="dxa"/>
            <w:tcBorders>
              <w:top w:val="single" w:sz="8"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6AA3D32C"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Case studies workshop (All students)</w:t>
            </w:r>
          </w:p>
        </w:tc>
        <w:tc>
          <w:tcPr>
            <w:tcW w:w="2784" w:type="dxa"/>
            <w:tcBorders>
              <w:top w:val="single" w:sz="8" w:space="0" w:color="FFFFFF"/>
              <w:left w:val="single" w:sz="8" w:space="0" w:color="FFFFFF"/>
              <w:bottom w:val="single" w:sz="8" w:space="0" w:color="FFFFFF"/>
              <w:right w:val="single" w:sz="8" w:space="0" w:color="FFFFFF"/>
            </w:tcBorders>
            <w:shd w:val="clear" w:color="auto" w:fill="FEDFCC"/>
            <w:tcMar>
              <w:top w:w="15" w:type="dxa"/>
              <w:left w:w="76" w:type="dxa"/>
              <w:bottom w:w="0" w:type="dxa"/>
              <w:right w:w="76" w:type="dxa"/>
            </w:tcMar>
            <w:hideMark/>
          </w:tcPr>
          <w:p w14:paraId="29E92E8E"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Dr G. Beck</w:t>
            </w:r>
          </w:p>
        </w:tc>
      </w:tr>
      <w:tr w:rsidR="00CA3843" w14:paraId="1C1E5593" w14:textId="77777777" w:rsidTr="00CA3843">
        <w:trPr>
          <w:trHeight w:val="460"/>
        </w:trPr>
        <w:tc>
          <w:tcPr>
            <w:tcW w:w="722" w:type="dxa"/>
            <w:tcBorders>
              <w:top w:val="single" w:sz="8" w:space="0" w:color="FFFFFF"/>
              <w:left w:val="single" w:sz="8" w:space="0" w:color="FFFFFF"/>
              <w:bottom w:val="single" w:sz="8" w:space="0" w:color="FFFFFF"/>
              <w:right w:val="single" w:sz="8" w:space="0" w:color="FFFFFF"/>
            </w:tcBorders>
            <w:shd w:val="clear" w:color="auto" w:fill="FDA023"/>
            <w:tcMar>
              <w:top w:w="15" w:type="dxa"/>
              <w:left w:w="76" w:type="dxa"/>
              <w:bottom w:w="0" w:type="dxa"/>
              <w:right w:w="76" w:type="dxa"/>
            </w:tcMar>
            <w:hideMark/>
          </w:tcPr>
          <w:p w14:paraId="68D03E21"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16</w:t>
            </w:r>
          </w:p>
        </w:tc>
        <w:tc>
          <w:tcPr>
            <w:tcW w:w="993" w:type="dxa"/>
            <w:tcBorders>
              <w:top w:val="single" w:sz="8" w:space="0" w:color="FFFFFF"/>
              <w:left w:val="single" w:sz="8" w:space="0" w:color="FFFFFF"/>
              <w:bottom w:val="single" w:sz="8" w:space="0" w:color="FFFFFF"/>
              <w:right w:val="single" w:sz="8" w:space="0" w:color="FFFFFF"/>
            </w:tcBorders>
            <w:shd w:val="clear" w:color="auto" w:fill="FFF0E8"/>
            <w:tcMar>
              <w:top w:w="15" w:type="dxa"/>
              <w:left w:w="76" w:type="dxa"/>
              <w:bottom w:w="0" w:type="dxa"/>
              <w:right w:w="76" w:type="dxa"/>
            </w:tcMar>
            <w:hideMark/>
          </w:tcPr>
          <w:p w14:paraId="17EC671C" w14:textId="49C694B8" w:rsidR="00CA3843" w:rsidRDefault="00CA3843">
            <w:pPr>
              <w:jc w:val="center"/>
              <w:rPr>
                <w:rFonts w:eastAsiaTheme="majorEastAsia" w:cstheme="majorBidi"/>
                <w:bCs/>
                <w:color w:val="0070C0"/>
                <w:kern w:val="28"/>
              </w:rPr>
            </w:pPr>
            <w:r>
              <w:rPr>
                <w:rFonts w:eastAsiaTheme="majorEastAsia" w:cstheme="majorBidi"/>
                <w:bCs/>
                <w:color w:val="0070C0"/>
                <w:kern w:val="28"/>
              </w:rPr>
              <w:t>3</w:t>
            </w:r>
            <w:r w:rsidR="00260E6A">
              <w:rPr>
                <w:rFonts w:eastAsiaTheme="majorEastAsia" w:cstheme="majorBidi"/>
                <w:bCs/>
                <w:color w:val="0070C0"/>
                <w:kern w:val="28"/>
              </w:rPr>
              <w:t>0</w:t>
            </w:r>
            <w:r w:rsidR="0003224B">
              <w:rPr>
                <w:rFonts w:eastAsiaTheme="majorEastAsia" w:cstheme="majorBidi"/>
                <w:bCs/>
                <w:color w:val="0070C0"/>
                <w:kern w:val="28"/>
              </w:rPr>
              <w:t>.1.26</w:t>
            </w:r>
          </w:p>
        </w:tc>
        <w:tc>
          <w:tcPr>
            <w:tcW w:w="5539" w:type="dxa"/>
            <w:tcBorders>
              <w:top w:val="single" w:sz="8" w:space="0" w:color="FFFFFF"/>
              <w:left w:val="single" w:sz="8" w:space="0" w:color="FFFFFF"/>
              <w:bottom w:val="single" w:sz="8" w:space="0" w:color="FFFFFF"/>
              <w:right w:val="single" w:sz="8" w:space="0" w:color="FFFFFF"/>
            </w:tcBorders>
            <w:shd w:val="clear" w:color="auto" w:fill="FFF0E8"/>
            <w:tcMar>
              <w:top w:w="15" w:type="dxa"/>
              <w:left w:w="76" w:type="dxa"/>
              <w:bottom w:w="0" w:type="dxa"/>
              <w:right w:w="76" w:type="dxa"/>
            </w:tcMar>
            <w:hideMark/>
          </w:tcPr>
          <w:p w14:paraId="633C5EF5"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Reflect Select Defend Briefing (P and PP)</w:t>
            </w:r>
          </w:p>
        </w:tc>
        <w:tc>
          <w:tcPr>
            <w:tcW w:w="2784" w:type="dxa"/>
            <w:tcBorders>
              <w:top w:val="single" w:sz="8" w:space="0" w:color="FFFFFF"/>
              <w:left w:val="single" w:sz="8" w:space="0" w:color="FFFFFF"/>
              <w:bottom w:val="single" w:sz="8" w:space="0" w:color="FFFFFF"/>
              <w:right w:val="single" w:sz="8" w:space="0" w:color="FFFFFF"/>
            </w:tcBorders>
            <w:shd w:val="clear" w:color="auto" w:fill="FFF0E8"/>
            <w:tcMar>
              <w:top w:w="15" w:type="dxa"/>
              <w:left w:w="76" w:type="dxa"/>
              <w:bottom w:w="0" w:type="dxa"/>
              <w:right w:w="76" w:type="dxa"/>
            </w:tcMar>
            <w:hideMark/>
          </w:tcPr>
          <w:p w14:paraId="1E13C947"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Dr G. Beck and</w:t>
            </w:r>
          </w:p>
          <w:p w14:paraId="781D6E53"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 xml:space="preserve"> Dr B. Cummins</w:t>
            </w:r>
          </w:p>
        </w:tc>
      </w:tr>
      <w:tr w:rsidR="00CA3843" w14:paraId="12ABEE95" w14:textId="77777777" w:rsidTr="00CA3843">
        <w:trPr>
          <w:trHeight w:val="460"/>
        </w:trPr>
        <w:tc>
          <w:tcPr>
            <w:tcW w:w="722" w:type="dxa"/>
            <w:tcBorders>
              <w:top w:val="single" w:sz="8" w:space="0" w:color="FFFFFF"/>
              <w:left w:val="single" w:sz="8" w:space="0" w:color="FFFFFF"/>
              <w:bottom w:val="single" w:sz="8" w:space="0" w:color="FFFFFF"/>
              <w:right w:val="single" w:sz="8" w:space="0" w:color="FFFFFF"/>
            </w:tcBorders>
            <w:shd w:val="clear" w:color="auto" w:fill="FDA023"/>
            <w:tcMar>
              <w:top w:w="15" w:type="dxa"/>
              <w:left w:w="76" w:type="dxa"/>
              <w:bottom w:w="0" w:type="dxa"/>
              <w:right w:w="76" w:type="dxa"/>
            </w:tcMar>
            <w:hideMark/>
          </w:tcPr>
          <w:p w14:paraId="52C59FC6" w14:textId="120EAC9F" w:rsidR="00CA3843" w:rsidRDefault="00CA3843">
            <w:pPr>
              <w:jc w:val="center"/>
              <w:rPr>
                <w:rFonts w:eastAsiaTheme="majorEastAsia" w:cstheme="majorBidi"/>
                <w:bCs/>
                <w:color w:val="0070C0"/>
                <w:kern w:val="28"/>
              </w:rPr>
            </w:pPr>
            <w:r>
              <w:rPr>
                <w:rFonts w:eastAsiaTheme="majorEastAsia" w:cstheme="majorBidi"/>
                <w:bCs/>
                <w:color w:val="0070C0"/>
                <w:kern w:val="28"/>
              </w:rPr>
              <w:t>30</w:t>
            </w:r>
          </w:p>
        </w:tc>
        <w:tc>
          <w:tcPr>
            <w:tcW w:w="993" w:type="dxa"/>
            <w:tcBorders>
              <w:top w:val="single" w:sz="8" w:space="0" w:color="FFFFFF"/>
              <w:left w:val="single" w:sz="8" w:space="0" w:color="FFFFFF"/>
              <w:bottom w:val="single" w:sz="8" w:space="0" w:color="FFFFFF"/>
              <w:right w:val="single" w:sz="8" w:space="0" w:color="FFFFFF"/>
            </w:tcBorders>
            <w:shd w:val="clear" w:color="auto" w:fill="FFF0E8"/>
            <w:tcMar>
              <w:top w:w="15" w:type="dxa"/>
              <w:left w:w="76" w:type="dxa"/>
              <w:bottom w:w="0" w:type="dxa"/>
              <w:right w:w="76" w:type="dxa"/>
            </w:tcMar>
            <w:hideMark/>
          </w:tcPr>
          <w:p w14:paraId="028F51B0" w14:textId="56A4FA81" w:rsidR="00CA3843" w:rsidRDefault="00CA3843">
            <w:pPr>
              <w:jc w:val="center"/>
              <w:rPr>
                <w:rFonts w:eastAsiaTheme="majorEastAsia" w:cstheme="majorBidi"/>
                <w:bCs/>
                <w:color w:val="0070C0"/>
                <w:kern w:val="28"/>
              </w:rPr>
            </w:pPr>
            <w:r>
              <w:rPr>
                <w:rFonts w:eastAsiaTheme="majorEastAsia" w:cstheme="majorBidi"/>
                <w:bCs/>
                <w:color w:val="0070C0"/>
                <w:kern w:val="28"/>
              </w:rPr>
              <w:t>2</w:t>
            </w:r>
            <w:r w:rsidR="00260E6A">
              <w:rPr>
                <w:rFonts w:eastAsiaTheme="majorEastAsia" w:cstheme="majorBidi"/>
                <w:bCs/>
                <w:color w:val="0070C0"/>
                <w:kern w:val="28"/>
              </w:rPr>
              <w:t>7</w:t>
            </w:r>
            <w:r w:rsidR="0003224B">
              <w:rPr>
                <w:rFonts w:eastAsiaTheme="majorEastAsia" w:cstheme="majorBidi"/>
                <w:bCs/>
                <w:color w:val="0070C0"/>
                <w:kern w:val="28"/>
              </w:rPr>
              <w:t>.5.26</w:t>
            </w:r>
          </w:p>
        </w:tc>
        <w:tc>
          <w:tcPr>
            <w:tcW w:w="5539" w:type="dxa"/>
            <w:tcBorders>
              <w:top w:val="single" w:sz="8" w:space="0" w:color="FFFFFF"/>
              <w:left w:val="single" w:sz="8" w:space="0" w:color="FFFFFF"/>
              <w:bottom w:val="single" w:sz="8" w:space="0" w:color="FFFFFF"/>
              <w:right w:val="single" w:sz="8" w:space="0" w:color="FFFFFF"/>
            </w:tcBorders>
            <w:shd w:val="clear" w:color="auto" w:fill="FFF0E8"/>
            <w:tcMar>
              <w:top w:w="15" w:type="dxa"/>
              <w:left w:w="76" w:type="dxa"/>
              <w:bottom w:w="0" w:type="dxa"/>
              <w:right w:w="76" w:type="dxa"/>
            </w:tcMar>
            <w:hideMark/>
          </w:tcPr>
          <w:p w14:paraId="4F3D8FD9" w14:textId="77777777" w:rsidR="00CA3843" w:rsidRDefault="00CA3843">
            <w:pPr>
              <w:jc w:val="center"/>
              <w:rPr>
                <w:rFonts w:eastAsiaTheme="majorEastAsia" w:cstheme="majorBidi"/>
                <w:bCs/>
                <w:color w:val="0070C0"/>
                <w:kern w:val="28"/>
              </w:rPr>
            </w:pPr>
            <w:r>
              <w:rPr>
                <w:rFonts w:eastAsiaTheme="majorEastAsia" w:cstheme="majorBidi"/>
                <w:bCs/>
                <w:color w:val="0070C0"/>
                <w:kern w:val="28"/>
              </w:rPr>
              <w:t>Reflect Select Defend</w:t>
            </w:r>
          </w:p>
        </w:tc>
        <w:tc>
          <w:tcPr>
            <w:tcW w:w="2784" w:type="dxa"/>
            <w:tcBorders>
              <w:top w:val="single" w:sz="8" w:space="0" w:color="FFFFFF"/>
              <w:left w:val="single" w:sz="8" w:space="0" w:color="FFFFFF"/>
              <w:bottom w:val="single" w:sz="8" w:space="0" w:color="FFFFFF"/>
              <w:right w:val="single" w:sz="8" w:space="0" w:color="FFFFFF"/>
            </w:tcBorders>
            <w:shd w:val="clear" w:color="auto" w:fill="FFF0E8"/>
            <w:tcMar>
              <w:top w:w="15" w:type="dxa"/>
              <w:left w:w="76" w:type="dxa"/>
              <w:bottom w:w="0" w:type="dxa"/>
              <w:right w:w="76" w:type="dxa"/>
            </w:tcMar>
            <w:hideMark/>
          </w:tcPr>
          <w:p w14:paraId="07C4598B" w14:textId="3AE90A49" w:rsidR="00CA3843" w:rsidRDefault="00CA3843">
            <w:pPr>
              <w:jc w:val="center"/>
              <w:rPr>
                <w:rFonts w:eastAsiaTheme="majorEastAsia" w:cstheme="majorBidi"/>
                <w:bCs/>
                <w:color w:val="0070C0"/>
                <w:kern w:val="28"/>
              </w:rPr>
            </w:pPr>
            <w:r>
              <w:rPr>
                <w:rFonts w:eastAsiaTheme="majorEastAsia" w:cstheme="majorBidi"/>
                <w:bCs/>
                <w:color w:val="0070C0"/>
                <w:kern w:val="28"/>
              </w:rPr>
              <w:t>Stranmillis tutors</w:t>
            </w:r>
            <w:r w:rsidR="00C65640">
              <w:rPr>
                <w:rFonts w:eastAsiaTheme="majorEastAsia" w:cstheme="majorBidi"/>
                <w:bCs/>
                <w:color w:val="0070C0"/>
                <w:kern w:val="28"/>
              </w:rPr>
              <w:t>’</w:t>
            </w:r>
            <w:r>
              <w:rPr>
                <w:rFonts w:eastAsiaTheme="majorEastAsia" w:cstheme="majorBidi"/>
                <w:bCs/>
                <w:color w:val="0070C0"/>
                <w:kern w:val="28"/>
              </w:rPr>
              <w:t xml:space="preserve"> and School Principals</w:t>
            </w:r>
            <w:r w:rsidR="00C65640">
              <w:rPr>
                <w:rFonts w:eastAsiaTheme="majorEastAsia" w:cstheme="majorBidi"/>
                <w:bCs/>
                <w:color w:val="0070C0"/>
                <w:kern w:val="28"/>
              </w:rPr>
              <w:t xml:space="preserve">’ </w:t>
            </w:r>
            <w:r>
              <w:rPr>
                <w:rFonts w:eastAsiaTheme="majorEastAsia" w:cstheme="majorBidi"/>
                <w:bCs/>
                <w:color w:val="0070C0"/>
                <w:kern w:val="28"/>
              </w:rPr>
              <w:t>(names TBC)</w:t>
            </w:r>
          </w:p>
        </w:tc>
      </w:tr>
    </w:tbl>
    <w:p w14:paraId="3A22ABFC" w14:textId="2D33D75A" w:rsidR="00813E19" w:rsidRDefault="00813E19" w:rsidP="006E2685">
      <w:pPr>
        <w:spacing w:line="0" w:lineRule="atLeast"/>
        <w:ind w:right="20"/>
        <w:rPr>
          <w:rFonts w:cs="Calibri"/>
          <w:bCs/>
          <w:color w:val="4F81BD" w:themeColor="accent1"/>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A58853" w14:textId="77777777" w:rsidR="000B52EE" w:rsidRDefault="000B52EE" w:rsidP="006E2685">
      <w:pPr>
        <w:spacing w:line="0" w:lineRule="atLeast"/>
        <w:ind w:right="20"/>
        <w:rPr>
          <w:rFonts w:cs="Calibri"/>
          <w:bCs/>
          <w:color w:val="4F81BD" w:themeColor="accent1"/>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07C75F" w14:textId="77777777" w:rsidR="000B52EE" w:rsidRDefault="000B52EE" w:rsidP="006E2685">
      <w:pPr>
        <w:spacing w:line="0" w:lineRule="atLeast"/>
        <w:ind w:right="20"/>
        <w:rPr>
          <w:rFonts w:cs="Calibri"/>
          <w:bCs/>
          <w:color w:val="4F81BD" w:themeColor="accent1"/>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E8039B" w14:textId="77777777" w:rsidR="000B52EE" w:rsidRDefault="000B52EE" w:rsidP="006E2685">
      <w:pPr>
        <w:spacing w:line="0" w:lineRule="atLeast"/>
        <w:ind w:right="20"/>
        <w:rPr>
          <w:rFonts w:cs="Calibri"/>
          <w:bCs/>
          <w:color w:val="4F81BD" w:themeColor="accent1"/>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E3C517" w14:textId="7DFE7FD3" w:rsidR="00B01C56" w:rsidRPr="00B01C56" w:rsidRDefault="00B01C56" w:rsidP="00B01C56">
      <w:pPr>
        <w:rPr>
          <w:b/>
          <w:color w:val="0070C0"/>
          <w:lang w:val="en-US"/>
        </w:rPr>
      </w:pPr>
    </w:p>
    <w:tbl>
      <w:tblPr>
        <w:tblStyle w:val="TableGrid"/>
        <w:tblW w:w="0" w:type="auto"/>
        <w:tblLook w:val="04A0" w:firstRow="1" w:lastRow="0" w:firstColumn="1" w:lastColumn="0" w:noHBand="0" w:noVBand="1"/>
      </w:tblPr>
      <w:tblGrid>
        <w:gridCol w:w="744"/>
        <w:gridCol w:w="1517"/>
        <w:gridCol w:w="1450"/>
        <w:gridCol w:w="2441"/>
        <w:gridCol w:w="2864"/>
      </w:tblGrid>
      <w:tr w:rsidR="00DC39AF" w:rsidRPr="00DC39AF" w14:paraId="4C71C764" w14:textId="77777777" w:rsidTr="004B25B0">
        <w:tc>
          <w:tcPr>
            <w:tcW w:w="805" w:type="dxa"/>
          </w:tcPr>
          <w:p w14:paraId="1A708853" w14:textId="77777777" w:rsidR="00DC39AF" w:rsidRPr="00DC39AF" w:rsidRDefault="00DC39AF" w:rsidP="004B25B0">
            <w:pPr>
              <w:rPr>
                <w:rFonts w:ascii="Comic Sans MS" w:hAnsi="Comic Sans MS"/>
                <w:sz w:val="18"/>
                <w:szCs w:val="18"/>
                <w:lang w:val="en-US"/>
              </w:rPr>
            </w:pPr>
          </w:p>
        </w:tc>
        <w:tc>
          <w:tcPr>
            <w:tcW w:w="2025" w:type="dxa"/>
          </w:tcPr>
          <w:p w14:paraId="6A2A8D20" w14:textId="77777777" w:rsidR="00DC39AF" w:rsidRPr="00DC39AF" w:rsidRDefault="00DC39AF" w:rsidP="004B25B0">
            <w:pPr>
              <w:rPr>
                <w:rFonts w:ascii="Comic Sans MS" w:hAnsi="Comic Sans MS"/>
                <w:sz w:val="18"/>
                <w:szCs w:val="18"/>
                <w:lang w:val="en-US"/>
              </w:rPr>
            </w:pPr>
            <w:r w:rsidRPr="00DC39AF">
              <w:rPr>
                <w:rFonts w:ascii="Comic Sans MS" w:hAnsi="Comic Sans MS"/>
                <w:b/>
                <w:sz w:val="18"/>
                <w:szCs w:val="18"/>
                <w:lang w:val="en-US"/>
              </w:rPr>
              <w:t>All sessions - Monday 3-5pm in CSR3</w:t>
            </w:r>
          </w:p>
        </w:tc>
        <w:tc>
          <w:tcPr>
            <w:tcW w:w="1843" w:type="dxa"/>
          </w:tcPr>
          <w:p w14:paraId="7D74EE92" w14:textId="77777777" w:rsidR="00DC39AF" w:rsidRPr="00DC39AF" w:rsidRDefault="00DC39AF" w:rsidP="004B25B0">
            <w:pPr>
              <w:rPr>
                <w:rFonts w:ascii="Comic Sans MS" w:hAnsi="Comic Sans MS"/>
                <w:sz w:val="18"/>
                <w:szCs w:val="18"/>
                <w:lang w:val="en-US"/>
              </w:rPr>
            </w:pPr>
          </w:p>
        </w:tc>
        <w:tc>
          <w:tcPr>
            <w:tcW w:w="4036" w:type="dxa"/>
          </w:tcPr>
          <w:p w14:paraId="09F1511A" w14:textId="77777777" w:rsidR="00DC39AF" w:rsidRPr="00DC39AF" w:rsidRDefault="00DC39AF" w:rsidP="004B25B0">
            <w:pPr>
              <w:rPr>
                <w:rFonts w:ascii="Comic Sans MS" w:hAnsi="Comic Sans MS"/>
                <w:sz w:val="18"/>
                <w:szCs w:val="18"/>
                <w:lang w:val="en-US"/>
              </w:rPr>
            </w:pPr>
          </w:p>
        </w:tc>
        <w:tc>
          <w:tcPr>
            <w:tcW w:w="5239" w:type="dxa"/>
          </w:tcPr>
          <w:p w14:paraId="09C101E1" w14:textId="77777777" w:rsidR="00DC39AF" w:rsidRPr="00DC39AF" w:rsidRDefault="00DC39AF" w:rsidP="004B25B0">
            <w:pPr>
              <w:rPr>
                <w:rFonts w:ascii="Comic Sans MS" w:hAnsi="Comic Sans MS"/>
                <w:sz w:val="18"/>
                <w:szCs w:val="18"/>
                <w:lang w:val="en-US"/>
              </w:rPr>
            </w:pPr>
          </w:p>
        </w:tc>
      </w:tr>
      <w:tr w:rsidR="00DC39AF" w:rsidRPr="00DC39AF" w14:paraId="244B03EB" w14:textId="77777777" w:rsidTr="004B25B0">
        <w:tc>
          <w:tcPr>
            <w:tcW w:w="805" w:type="dxa"/>
          </w:tcPr>
          <w:p w14:paraId="43FB1913"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 xml:space="preserve">Week </w:t>
            </w:r>
          </w:p>
        </w:tc>
        <w:tc>
          <w:tcPr>
            <w:tcW w:w="2025" w:type="dxa"/>
          </w:tcPr>
          <w:p w14:paraId="12FDCE43"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 xml:space="preserve">Date </w:t>
            </w:r>
          </w:p>
        </w:tc>
        <w:tc>
          <w:tcPr>
            <w:tcW w:w="1843" w:type="dxa"/>
          </w:tcPr>
          <w:p w14:paraId="2DDEAA72"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Staff member responsible</w:t>
            </w:r>
          </w:p>
        </w:tc>
        <w:tc>
          <w:tcPr>
            <w:tcW w:w="4036" w:type="dxa"/>
          </w:tcPr>
          <w:p w14:paraId="523DA38A"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Topic</w:t>
            </w:r>
          </w:p>
        </w:tc>
        <w:tc>
          <w:tcPr>
            <w:tcW w:w="5239" w:type="dxa"/>
          </w:tcPr>
          <w:p w14:paraId="21B7D3F4"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Speaker</w:t>
            </w:r>
          </w:p>
        </w:tc>
      </w:tr>
      <w:tr w:rsidR="00DC39AF" w:rsidRPr="00DC39AF" w14:paraId="5715115F" w14:textId="77777777" w:rsidTr="004B25B0">
        <w:tc>
          <w:tcPr>
            <w:tcW w:w="805" w:type="dxa"/>
          </w:tcPr>
          <w:p w14:paraId="6CE224C3"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1</w:t>
            </w:r>
          </w:p>
        </w:tc>
        <w:tc>
          <w:tcPr>
            <w:tcW w:w="2025" w:type="dxa"/>
          </w:tcPr>
          <w:p w14:paraId="3AA9373D" w14:textId="4F2C9A2B"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2</w:t>
            </w:r>
            <w:r w:rsidR="00260E6A">
              <w:rPr>
                <w:rFonts w:ascii="Comic Sans MS" w:hAnsi="Comic Sans MS"/>
                <w:sz w:val="18"/>
                <w:szCs w:val="18"/>
                <w:lang w:val="en-US"/>
              </w:rPr>
              <w:t>2nd</w:t>
            </w:r>
            <w:r w:rsidRPr="00DC39AF">
              <w:rPr>
                <w:rFonts w:ascii="Comic Sans MS" w:hAnsi="Comic Sans MS"/>
                <w:sz w:val="18"/>
                <w:szCs w:val="18"/>
                <w:lang w:val="en-US"/>
              </w:rPr>
              <w:t xml:space="preserve"> September</w:t>
            </w:r>
          </w:p>
          <w:p w14:paraId="08B8F64E" w14:textId="77777777" w:rsidR="00DC39AF" w:rsidRPr="00DC39AF" w:rsidRDefault="00DC39AF" w:rsidP="004B25B0">
            <w:pPr>
              <w:rPr>
                <w:rFonts w:ascii="Comic Sans MS" w:hAnsi="Comic Sans MS"/>
                <w:sz w:val="18"/>
                <w:szCs w:val="18"/>
                <w:lang w:val="en-US"/>
              </w:rPr>
            </w:pPr>
          </w:p>
        </w:tc>
        <w:tc>
          <w:tcPr>
            <w:tcW w:w="1843" w:type="dxa"/>
          </w:tcPr>
          <w:p w14:paraId="3ACDCB54"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GB and LT</w:t>
            </w:r>
          </w:p>
        </w:tc>
        <w:tc>
          <w:tcPr>
            <w:tcW w:w="4036" w:type="dxa"/>
          </w:tcPr>
          <w:p w14:paraId="03FE29D0"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Introduction and Planning</w:t>
            </w:r>
          </w:p>
          <w:p w14:paraId="4896D14D" w14:textId="77777777" w:rsidR="00DC39AF" w:rsidRPr="00DC39AF" w:rsidRDefault="00DC39AF" w:rsidP="004B25B0">
            <w:pPr>
              <w:rPr>
                <w:rFonts w:ascii="Comic Sans MS" w:hAnsi="Comic Sans MS"/>
                <w:sz w:val="18"/>
                <w:szCs w:val="18"/>
                <w:lang w:val="en-US"/>
              </w:rPr>
            </w:pPr>
          </w:p>
        </w:tc>
        <w:tc>
          <w:tcPr>
            <w:tcW w:w="5239" w:type="dxa"/>
          </w:tcPr>
          <w:p w14:paraId="5CE84E6A"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 xml:space="preserve">Gillian Beck </w:t>
            </w:r>
          </w:p>
        </w:tc>
      </w:tr>
      <w:tr w:rsidR="00DC39AF" w:rsidRPr="00DC39AF" w14:paraId="1D085DB5" w14:textId="77777777" w:rsidTr="004B25B0">
        <w:tc>
          <w:tcPr>
            <w:tcW w:w="805" w:type="dxa"/>
          </w:tcPr>
          <w:p w14:paraId="5E4853AF"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2</w:t>
            </w:r>
          </w:p>
        </w:tc>
        <w:tc>
          <w:tcPr>
            <w:tcW w:w="2025" w:type="dxa"/>
          </w:tcPr>
          <w:p w14:paraId="17BF492D" w14:textId="02F67A7F" w:rsidR="00DC39AF" w:rsidRPr="00DC39AF" w:rsidRDefault="00260E6A" w:rsidP="004B25B0">
            <w:pPr>
              <w:rPr>
                <w:rFonts w:ascii="Comic Sans MS" w:hAnsi="Comic Sans MS"/>
                <w:sz w:val="18"/>
                <w:szCs w:val="18"/>
                <w:lang w:val="en-US"/>
              </w:rPr>
            </w:pPr>
            <w:r>
              <w:rPr>
                <w:rFonts w:ascii="Comic Sans MS" w:hAnsi="Comic Sans MS"/>
                <w:sz w:val="18"/>
                <w:szCs w:val="18"/>
                <w:lang w:val="en-US"/>
              </w:rPr>
              <w:t>29</w:t>
            </w:r>
            <w:r w:rsidR="00DC39AF" w:rsidRPr="00DC39AF">
              <w:rPr>
                <w:rFonts w:ascii="Comic Sans MS" w:hAnsi="Comic Sans MS"/>
                <w:sz w:val="18"/>
                <w:szCs w:val="18"/>
                <w:vertAlign w:val="superscript"/>
                <w:lang w:val="en-US"/>
              </w:rPr>
              <w:t>th</w:t>
            </w:r>
            <w:r w:rsidR="00DC39AF" w:rsidRPr="00DC39AF">
              <w:rPr>
                <w:rFonts w:ascii="Comic Sans MS" w:hAnsi="Comic Sans MS"/>
                <w:sz w:val="18"/>
                <w:szCs w:val="18"/>
                <w:lang w:val="en-US"/>
              </w:rPr>
              <w:t xml:space="preserve"> September</w:t>
            </w:r>
          </w:p>
        </w:tc>
        <w:tc>
          <w:tcPr>
            <w:tcW w:w="1843" w:type="dxa"/>
          </w:tcPr>
          <w:p w14:paraId="20670CB4"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GB</w:t>
            </w:r>
          </w:p>
        </w:tc>
        <w:tc>
          <w:tcPr>
            <w:tcW w:w="4036" w:type="dxa"/>
          </w:tcPr>
          <w:p w14:paraId="2C5F2890"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Child Protection</w:t>
            </w:r>
          </w:p>
          <w:p w14:paraId="59A3E79D" w14:textId="77777777" w:rsidR="00DC39AF" w:rsidRPr="00DC39AF" w:rsidRDefault="00DC39AF" w:rsidP="004B25B0">
            <w:pPr>
              <w:rPr>
                <w:rFonts w:ascii="Comic Sans MS" w:hAnsi="Comic Sans MS"/>
                <w:sz w:val="18"/>
                <w:szCs w:val="18"/>
                <w:lang w:val="en-US"/>
              </w:rPr>
            </w:pPr>
          </w:p>
        </w:tc>
        <w:tc>
          <w:tcPr>
            <w:tcW w:w="5239" w:type="dxa"/>
          </w:tcPr>
          <w:p w14:paraId="7FF960ED" w14:textId="5481CCF0" w:rsidR="00DC39AF" w:rsidRPr="00DC39AF" w:rsidRDefault="00A86FD0" w:rsidP="004B25B0">
            <w:pPr>
              <w:rPr>
                <w:rFonts w:ascii="Comic Sans MS" w:hAnsi="Comic Sans MS"/>
                <w:sz w:val="18"/>
                <w:szCs w:val="18"/>
                <w:lang w:val="en-US"/>
              </w:rPr>
            </w:pPr>
            <w:r>
              <w:rPr>
                <w:rFonts w:ascii="Comic Sans MS" w:hAnsi="Comic Sans MS"/>
                <w:sz w:val="18"/>
                <w:szCs w:val="18"/>
                <w:lang w:val="en-US"/>
              </w:rPr>
              <w:t>Jonathan Miskelly</w:t>
            </w:r>
            <w:r w:rsidR="00ED5080">
              <w:rPr>
                <w:rFonts w:ascii="Comic Sans MS" w:hAnsi="Comic Sans MS"/>
                <w:sz w:val="18"/>
                <w:szCs w:val="18"/>
                <w:lang w:val="en-US"/>
              </w:rPr>
              <w:t xml:space="preserve"> (</w:t>
            </w:r>
            <w:r w:rsidR="00DC39AF" w:rsidRPr="00DC39AF">
              <w:rPr>
                <w:rFonts w:ascii="Comic Sans MS" w:hAnsi="Comic Sans MS"/>
                <w:sz w:val="18"/>
                <w:szCs w:val="18"/>
                <w:lang w:val="en-US"/>
              </w:rPr>
              <w:t xml:space="preserve">Hillcroft </w:t>
            </w:r>
            <w:r w:rsidR="00ED5080">
              <w:rPr>
                <w:rFonts w:ascii="Comic Sans MS" w:hAnsi="Comic Sans MS"/>
                <w:sz w:val="18"/>
                <w:szCs w:val="18"/>
                <w:lang w:val="en-US"/>
              </w:rPr>
              <w:t>School)</w:t>
            </w:r>
          </w:p>
        </w:tc>
      </w:tr>
      <w:tr w:rsidR="00DC39AF" w:rsidRPr="00DC39AF" w14:paraId="7BC579A4" w14:textId="77777777" w:rsidTr="004B25B0">
        <w:tc>
          <w:tcPr>
            <w:tcW w:w="805" w:type="dxa"/>
          </w:tcPr>
          <w:p w14:paraId="64FFBB19"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3</w:t>
            </w:r>
          </w:p>
        </w:tc>
        <w:tc>
          <w:tcPr>
            <w:tcW w:w="2025" w:type="dxa"/>
          </w:tcPr>
          <w:p w14:paraId="41B99FD3" w14:textId="3D21E5EF" w:rsidR="00DC39AF" w:rsidRPr="00DC39AF" w:rsidRDefault="00260E6A" w:rsidP="004B25B0">
            <w:pPr>
              <w:rPr>
                <w:rFonts w:ascii="Comic Sans MS" w:hAnsi="Comic Sans MS"/>
                <w:sz w:val="18"/>
                <w:szCs w:val="18"/>
                <w:lang w:val="en-US"/>
              </w:rPr>
            </w:pPr>
            <w:r>
              <w:rPr>
                <w:rFonts w:ascii="Comic Sans MS" w:hAnsi="Comic Sans MS"/>
                <w:sz w:val="18"/>
                <w:szCs w:val="18"/>
                <w:lang w:val="en-US"/>
              </w:rPr>
              <w:t>6</w:t>
            </w:r>
            <w:r w:rsidR="00DC39AF" w:rsidRPr="00DC39AF">
              <w:rPr>
                <w:rFonts w:ascii="Comic Sans MS" w:hAnsi="Comic Sans MS"/>
                <w:sz w:val="18"/>
                <w:szCs w:val="18"/>
                <w:vertAlign w:val="superscript"/>
                <w:lang w:val="en-US"/>
              </w:rPr>
              <w:t>th</w:t>
            </w:r>
            <w:r w:rsidR="00DC39AF" w:rsidRPr="00DC39AF">
              <w:rPr>
                <w:rFonts w:ascii="Comic Sans MS" w:hAnsi="Comic Sans MS"/>
                <w:sz w:val="18"/>
                <w:szCs w:val="18"/>
                <w:lang w:val="en-US"/>
              </w:rPr>
              <w:t xml:space="preserve"> October</w:t>
            </w:r>
          </w:p>
        </w:tc>
        <w:tc>
          <w:tcPr>
            <w:tcW w:w="1843" w:type="dxa"/>
          </w:tcPr>
          <w:p w14:paraId="09353128"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LT</w:t>
            </w:r>
          </w:p>
        </w:tc>
        <w:tc>
          <w:tcPr>
            <w:tcW w:w="4036" w:type="dxa"/>
          </w:tcPr>
          <w:p w14:paraId="58AB744B"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Literacy</w:t>
            </w:r>
          </w:p>
          <w:p w14:paraId="449933E4" w14:textId="77777777" w:rsidR="00DC39AF" w:rsidRPr="00DC39AF" w:rsidRDefault="00DC39AF" w:rsidP="004B25B0">
            <w:pPr>
              <w:rPr>
                <w:rFonts w:ascii="Comic Sans MS" w:hAnsi="Comic Sans MS"/>
                <w:sz w:val="18"/>
                <w:szCs w:val="18"/>
                <w:lang w:val="en-US"/>
              </w:rPr>
            </w:pPr>
          </w:p>
        </w:tc>
        <w:tc>
          <w:tcPr>
            <w:tcW w:w="5239" w:type="dxa"/>
          </w:tcPr>
          <w:p w14:paraId="44689914"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Deborah Graham – Mitchell House School</w:t>
            </w:r>
          </w:p>
        </w:tc>
      </w:tr>
      <w:tr w:rsidR="00DC39AF" w:rsidRPr="00DC39AF" w14:paraId="7FF3C25C" w14:textId="77777777" w:rsidTr="004B25B0">
        <w:tc>
          <w:tcPr>
            <w:tcW w:w="805" w:type="dxa"/>
          </w:tcPr>
          <w:p w14:paraId="61D87F90"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4</w:t>
            </w:r>
          </w:p>
        </w:tc>
        <w:tc>
          <w:tcPr>
            <w:tcW w:w="2025" w:type="dxa"/>
          </w:tcPr>
          <w:p w14:paraId="49A2A23C" w14:textId="162555C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1</w:t>
            </w:r>
            <w:r w:rsidR="00260E6A">
              <w:rPr>
                <w:rFonts w:ascii="Comic Sans MS" w:hAnsi="Comic Sans MS"/>
                <w:sz w:val="18"/>
                <w:szCs w:val="18"/>
                <w:lang w:val="en-US"/>
              </w:rPr>
              <w:t>3</w:t>
            </w:r>
            <w:r w:rsidRPr="00DC39AF">
              <w:rPr>
                <w:rFonts w:ascii="Comic Sans MS" w:hAnsi="Comic Sans MS"/>
                <w:sz w:val="18"/>
                <w:szCs w:val="18"/>
                <w:vertAlign w:val="superscript"/>
                <w:lang w:val="en-US"/>
              </w:rPr>
              <w:t>th</w:t>
            </w:r>
            <w:r w:rsidRPr="00DC39AF">
              <w:rPr>
                <w:rFonts w:ascii="Comic Sans MS" w:hAnsi="Comic Sans MS"/>
                <w:sz w:val="18"/>
                <w:szCs w:val="18"/>
                <w:lang w:val="en-US"/>
              </w:rPr>
              <w:t xml:space="preserve"> October</w:t>
            </w:r>
          </w:p>
        </w:tc>
        <w:tc>
          <w:tcPr>
            <w:tcW w:w="1843" w:type="dxa"/>
          </w:tcPr>
          <w:p w14:paraId="7F36B95A"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LT</w:t>
            </w:r>
          </w:p>
        </w:tc>
        <w:tc>
          <w:tcPr>
            <w:tcW w:w="4036" w:type="dxa"/>
          </w:tcPr>
          <w:p w14:paraId="71719E90"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Numeracy</w:t>
            </w:r>
          </w:p>
          <w:p w14:paraId="2EDCF7AB" w14:textId="77777777" w:rsidR="00DC39AF" w:rsidRPr="00DC39AF" w:rsidRDefault="00DC39AF" w:rsidP="004B25B0">
            <w:pPr>
              <w:rPr>
                <w:rFonts w:ascii="Comic Sans MS" w:hAnsi="Comic Sans MS"/>
                <w:sz w:val="18"/>
                <w:szCs w:val="18"/>
                <w:lang w:val="en-US"/>
              </w:rPr>
            </w:pPr>
          </w:p>
        </w:tc>
        <w:tc>
          <w:tcPr>
            <w:tcW w:w="5239" w:type="dxa"/>
          </w:tcPr>
          <w:p w14:paraId="6E16309D"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Deborah Graham – Mitchell House School</w:t>
            </w:r>
          </w:p>
          <w:p w14:paraId="6453DA8A" w14:textId="77777777" w:rsidR="00DC39AF" w:rsidRPr="00DC39AF" w:rsidRDefault="00DC39AF" w:rsidP="004B25B0">
            <w:pPr>
              <w:rPr>
                <w:rFonts w:ascii="Comic Sans MS" w:hAnsi="Comic Sans MS"/>
                <w:sz w:val="18"/>
                <w:szCs w:val="18"/>
                <w:lang w:val="en-US"/>
              </w:rPr>
            </w:pPr>
          </w:p>
        </w:tc>
      </w:tr>
      <w:tr w:rsidR="00DC39AF" w:rsidRPr="00DC39AF" w14:paraId="789BDBAF" w14:textId="77777777" w:rsidTr="004B25B0">
        <w:tc>
          <w:tcPr>
            <w:tcW w:w="805" w:type="dxa"/>
          </w:tcPr>
          <w:p w14:paraId="457448A5"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5</w:t>
            </w:r>
          </w:p>
        </w:tc>
        <w:tc>
          <w:tcPr>
            <w:tcW w:w="2025" w:type="dxa"/>
          </w:tcPr>
          <w:p w14:paraId="1913BA49" w14:textId="4B3347CC"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2</w:t>
            </w:r>
            <w:r w:rsidR="00260E6A">
              <w:rPr>
                <w:rFonts w:ascii="Comic Sans MS" w:hAnsi="Comic Sans MS"/>
                <w:sz w:val="18"/>
                <w:szCs w:val="18"/>
                <w:lang w:val="en-US"/>
              </w:rPr>
              <w:t>0</w:t>
            </w:r>
            <w:r w:rsidR="00260E6A" w:rsidRPr="00260E6A">
              <w:rPr>
                <w:rFonts w:ascii="Comic Sans MS" w:hAnsi="Comic Sans MS"/>
                <w:sz w:val="18"/>
                <w:szCs w:val="18"/>
                <w:vertAlign w:val="superscript"/>
                <w:lang w:val="en-US"/>
              </w:rPr>
              <w:t>th</w:t>
            </w:r>
            <w:r w:rsidR="00260E6A">
              <w:rPr>
                <w:rFonts w:ascii="Comic Sans MS" w:hAnsi="Comic Sans MS"/>
                <w:sz w:val="18"/>
                <w:szCs w:val="18"/>
                <w:lang w:val="en-US"/>
              </w:rPr>
              <w:t xml:space="preserve"> </w:t>
            </w:r>
            <w:r w:rsidRPr="00DC39AF">
              <w:rPr>
                <w:rFonts w:ascii="Comic Sans MS" w:hAnsi="Comic Sans MS"/>
                <w:sz w:val="18"/>
                <w:szCs w:val="18"/>
                <w:lang w:val="en-US"/>
              </w:rPr>
              <w:t>October</w:t>
            </w:r>
          </w:p>
        </w:tc>
        <w:tc>
          <w:tcPr>
            <w:tcW w:w="1843" w:type="dxa"/>
          </w:tcPr>
          <w:p w14:paraId="24DE3BEB"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GB</w:t>
            </w:r>
          </w:p>
        </w:tc>
        <w:tc>
          <w:tcPr>
            <w:tcW w:w="4036" w:type="dxa"/>
          </w:tcPr>
          <w:p w14:paraId="7CAD5F17"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Sensory Stories</w:t>
            </w:r>
          </w:p>
          <w:p w14:paraId="2225E274" w14:textId="77777777" w:rsidR="00DC39AF" w:rsidRPr="00DC39AF" w:rsidRDefault="00DC39AF" w:rsidP="004B25B0">
            <w:pPr>
              <w:rPr>
                <w:rFonts w:ascii="Comic Sans MS" w:hAnsi="Comic Sans MS"/>
                <w:sz w:val="18"/>
                <w:szCs w:val="18"/>
                <w:lang w:val="en-US"/>
              </w:rPr>
            </w:pPr>
          </w:p>
        </w:tc>
        <w:tc>
          <w:tcPr>
            <w:tcW w:w="5239" w:type="dxa"/>
          </w:tcPr>
          <w:p w14:paraId="226D419A"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 xml:space="preserve">Beth Ravey </w:t>
            </w:r>
          </w:p>
          <w:p w14:paraId="547A7308" w14:textId="77777777" w:rsidR="00DC39AF" w:rsidRPr="00DC39AF" w:rsidRDefault="00DC39AF" w:rsidP="004B25B0">
            <w:pPr>
              <w:rPr>
                <w:rFonts w:ascii="Comic Sans MS" w:hAnsi="Comic Sans MS"/>
                <w:sz w:val="18"/>
                <w:szCs w:val="18"/>
                <w:lang w:val="en-US"/>
              </w:rPr>
            </w:pPr>
          </w:p>
        </w:tc>
      </w:tr>
      <w:tr w:rsidR="00DC39AF" w:rsidRPr="00DC39AF" w14:paraId="66A6B754" w14:textId="77777777" w:rsidTr="004B25B0">
        <w:tc>
          <w:tcPr>
            <w:tcW w:w="805" w:type="dxa"/>
          </w:tcPr>
          <w:p w14:paraId="0E47CA5A"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6</w:t>
            </w:r>
          </w:p>
        </w:tc>
        <w:tc>
          <w:tcPr>
            <w:tcW w:w="2025" w:type="dxa"/>
          </w:tcPr>
          <w:p w14:paraId="732AA93F" w14:textId="4FE89980" w:rsidR="00DC39AF" w:rsidRPr="00DC39AF" w:rsidRDefault="00260E6A" w:rsidP="004B25B0">
            <w:pPr>
              <w:rPr>
                <w:rFonts w:ascii="Comic Sans MS" w:hAnsi="Comic Sans MS"/>
                <w:sz w:val="18"/>
                <w:szCs w:val="18"/>
                <w:lang w:val="en-US"/>
              </w:rPr>
            </w:pPr>
            <w:r>
              <w:rPr>
                <w:rFonts w:ascii="Comic Sans MS" w:hAnsi="Comic Sans MS"/>
                <w:sz w:val="18"/>
                <w:szCs w:val="18"/>
                <w:lang w:val="en-US"/>
              </w:rPr>
              <w:t>3rd</w:t>
            </w:r>
            <w:r w:rsidR="00DC39AF" w:rsidRPr="00DC39AF">
              <w:rPr>
                <w:rFonts w:ascii="Comic Sans MS" w:hAnsi="Comic Sans MS"/>
                <w:sz w:val="18"/>
                <w:szCs w:val="18"/>
                <w:lang w:val="en-US"/>
              </w:rPr>
              <w:t xml:space="preserve"> November</w:t>
            </w:r>
          </w:p>
        </w:tc>
        <w:tc>
          <w:tcPr>
            <w:tcW w:w="1843" w:type="dxa"/>
          </w:tcPr>
          <w:p w14:paraId="46ABCBD3"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GB</w:t>
            </w:r>
          </w:p>
        </w:tc>
        <w:tc>
          <w:tcPr>
            <w:tcW w:w="4036" w:type="dxa"/>
          </w:tcPr>
          <w:p w14:paraId="47B733E5"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Quest/Q Skills</w:t>
            </w:r>
          </w:p>
        </w:tc>
        <w:tc>
          <w:tcPr>
            <w:tcW w:w="5239" w:type="dxa"/>
          </w:tcPr>
          <w:p w14:paraId="5A4EB4A7"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Treasa Hawksford (CCEA)</w:t>
            </w:r>
          </w:p>
          <w:p w14:paraId="18754A0E" w14:textId="77777777" w:rsidR="00DC39AF" w:rsidRPr="00DC39AF" w:rsidRDefault="00DC39AF" w:rsidP="004B25B0">
            <w:pPr>
              <w:rPr>
                <w:rFonts w:ascii="Comic Sans MS" w:hAnsi="Comic Sans MS"/>
                <w:sz w:val="18"/>
                <w:szCs w:val="18"/>
                <w:lang w:val="en-US"/>
              </w:rPr>
            </w:pPr>
          </w:p>
        </w:tc>
      </w:tr>
      <w:tr w:rsidR="00DC39AF" w:rsidRPr="00DC39AF" w14:paraId="5EF1476C" w14:textId="77777777" w:rsidTr="004B25B0">
        <w:tc>
          <w:tcPr>
            <w:tcW w:w="805" w:type="dxa"/>
          </w:tcPr>
          <w:p w14:paraId="24D3ECDB"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7</w:t>
            </w:r>
          </w:p>
        </w:tc>
        <w:tc>
          <w:tcPr>
            <w:tcW w:w="2025" w:type="dxa"/>
          </w:tcPr>
          <w:p w14:paraId="71325124" w14:textId="13038FE0" w:rsidR="00DC39AF" w:rsidRPr="00DC39AF" w:rsidRDefault="00260E6A" w:rsidP="004B25B0">
            <w:pPr>
              <w:rPr>
                <w:rFonts w:ascii="Comic Sans MS" w:hAnsi="Comic Sans MS"/>
                <w:sz w:val="18"/>
                <w:szCs w:val="18"/>
                <w:lang w:val="en-US"/>
              </w:rPr>
            </w:pPr>
            <w:r>
              <w:rPr>
                <w:rFonts w:ascii="Comic Sans MS" w:hAnsi="Comic Sans MS"/>
                <w:sz w:val="18"/>
                <w:szCs w:val="18"/>
                <w:lang w:val="en-US"/>
              </w:rPr>
              <w:t>10</w:t>
            </w:r>
            <w:r w:rsidRPr="00260E6A">
              <w:rPr>
                <w:rFonts w:ascii="Comic Sans MS" w:hAnsi="Comic Sans MS"/>
                <w:sz w:val="18"/>
                <w:szCs w:val="18"/>
                <w:vertAlign w:val="superscript"/>
                <w:lang w:val="en-US"/>
              </w:rPr>
              <w:t>th</w:t>
            </w:r>
            <w:r>
              <w:rPr>
                <w:rFonts w:ascii="Comic Sans MS" w:hAnsi="Comic Sans MS"/>
                <w:sz w:val="18"/>
                <w:szCs w:val="18"/>
                <w:lang w:val="en-US"/>
              </w:rPr>
              <w:t xml:space="preserve"> </w:t>
            </w:r>
            <w:r w:rsidR="00DC39AF" w:rsidRPr="00DC39AF">
              <w:rPr>
                <w:rFonts w:ascii="Comic Sans MS" w:hAnsi="Comic Sans MS"/>
                <w:sz w:val="18"/>
                <w:szCs w:val="18"/>
                <w:lang w:val="en-US"/>
              </w:rPr>
              <w:t>November</w:t>
            </w:r>
          </w:p>
        </w:tc>
        <w:tc>
          <w:tcPr>
            <w:tcW w:w="1843" w:type="dxa"/>
          </w:tcPr>
          <w:p w14:paraId="325FCC23"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GB</w:t>
            </w:r>
          </w:p>
        </w:tc>
        <w:tc>
          <w:tcPr>
            <w:tcW w:w="4036" w:type="dxa"/>
          </w:tcPr>
          <w:p w14:paraId="20273083"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Attention Autism</w:t>
            </w:r>
          </w:p>
        </w:tc>
        <w:tc>
          <w:tcPr>
            <w:tcW w:w="5239" w:type="dxa"/>
          </w:tcPr>
          <w:p w14:paraId="1A7CC43E"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 xml:space="preserve">Leanne Wilson (Hillcroft School) </w:t>
            </w:r>
          </w:p>
          <w:p w14:paraId="3F815045" w14:textId="77777777" w:rsidR="00DC39AF" w:rsidRPr="00DC39AF" w:rsidRDefault="00DC39AF" w:rsidP="004B25B0">
            <w:pPr>
              <w:rPr>
                <w:rFonts w:ascii="Comic Sans MS" w:hAnsi="Comic Sans MS"/>
                <w:sz w:val="18"/>
                <w:szCs w:val="18"/>
                <w:lang w:val="en-US"/>
              </w:rPr>
            </w:pPr>
          </w:p>
        </w:tc>
      </w:tr>
      <w:tr w:rsidR="00DC39AF" w:rsidRPr="00DC39AF" w14:paraId="38622CF3" w14:textId="77777777" w:rsidTr="004B25B0">
        <w:tc>
          <w:tcPr>
            <w:tcW w:w="805" w:type="dxa"/>
          </w:tcPr>
          <w:p w14:paraId="694DEAB3"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8</w:t>
            </w:r>
          </w:p>
        </w:tc>
        <w:tc>
          <w:tcPr>
            <w:tcW w:w="2025" w:type="dxa"/>
          </w:tcPr>
          <w:p w14:paraId="6D31C784" w14:textId="16E009FA"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1</w:t>
            </w:r>
            <w:r w:rsidR="00260E6A">
              <w:rPr>
                <w:rFonts w:ascii="Comic Sans MS" w:hAnsi="Comic Sans MS"/>
                <w:sz w:val="18"/>
                <w:szCs w:val="18"/>
                <w:lang w:val="en-US"/>
              </w:rPr>
              <w:t>7</w:t>
            </w:r>
            <w:r w:rsidRPr="00DC39AF">
              <w:rPr>
                <w:rFonts w:ascii="Comic Sans MS" w:hAnsi="Comic Sans MS"/>
                <w:sz w:val="18"/>
                <w:szCs w:val="18"/>
                <w:vertAlign w:val="superscript"/>
                <w:lang w:val="en-US"/>
              </w:rPr>
              <w:t>th</w:t>
            </w:r>
            <w:r w:rsidRPr="00DC39AF">
              <w:rPr>
                <w:rFonts w:ascii="Comic Sans MS" w:hAnsi="Comic Sans MS"/>
                <w:sz w:val="18"/>
                <w:szCs w:val="18"/>
                <w:lang w:val="en-US"/>
              </w:rPr>
              <w:t xml:space="preserve"> November</w:t>
            </w:r>
          </w:p>
        </w:tc>
        <w:tc>
          <w:tcPr>
            <w:tcW w:w="1843" w:type="dxa"/>
          </w:tcPr>
          <w:p w14:paraId="29C001C6"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LT</w:t>
            </w:r>
          </w:p>
        </w:tc>
        <w:tc>
          <w:tcPr>
            <w:tcW w:w="4036" w:type="dxa"/>
          </w:tcPr>
          <w:p w14:paraId="4610D548"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Managing Behaviour</w:t>
            </w:r>
          </w:p>
        </w:tc>
        <w:tc>
          <w:tcPr>
            <w:tcW w:w="5239" w:type="dxa"/>
          </w:tcPr>
          <w:p w14:paraId="0ED30885"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Torbank</w:t>
            </w:r>
          </w:p>
          <w:p w14:paraId="50FA963B" w14:textId="77777777" w:rsidR="00DC39AF" w:rsidRPr="00DC39AF" w:rsidRDefault="00DC39AF" w:rsidP="004B25B0">
            <w:pPr>
              <w:rPr>
                <w:rFonts w:ascii="Comic Sans MS" w:hAnsi="Comic Sans MS"/>
                <w:sz w:val="18"/>
                <w:szCs w:val="18"/>
                <w:highlight w:val="yellow"/>
                <w:lang w:val="en-US"/>
              </w:rPr>
            </w:pPr>
          </w:p>
        </w:tc>
      </w:tr>
      <w:tr w:rsidR="00DC39AF" w:rsidRPr="00DC39AF" w14:paraId="200A259C" w14:textId="77777777" w:rsidTr="004B25B0">
        <w:tc>
          <w:tcPr>
            <w:tcW w:w="805" w:type="dxa"/>
          </w:tcPr>
          <w:p w14:paraId="2963461D"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9</w:t>
            </w:r>
          </w:p>
        </w:tc>
        <w:tc>
          <w:tcPr>
            <w:tcW w:w="2025" w:type="dxa"/>
          </w:tcPr>
          <w:p w14:paraId="60858639" w14:textId="0241C67A"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2</w:t>
            </w:r>
            <w:r w:rsidR="00260E6A">
              <w:rPr>
                <w:rFonts w:ascii="Comic Sans MS" w:hAnsi="Comic Sans MS"/>
                <w:sz w:val="18"/>
                <w:szCs w:val="18"/>
                <w:lang w:val="en-US"/>
              </w:rPr>
              <w:t>4</w:t>
            </w:r>
            <w:r w:rsidRPr="00DC39AF">
              <w:rPr>
                <w:rFonts w:ascii="Comic Sans MS" w:hAnsi="Comic Sans MS"/>
                <w:sz w:val="18"/>
                <w:szCs w:val="18"/>
                <w:vertAlign w:val="superscript"/>
                <w:lang w:val="en-US"/>
              </w:rPr>
              <w:t>th</w:t>
            </w:r>
            <w:r w:rsidRPr="00DC39AF">
              <w:rPr>
                <w:rFonts w:ascii="Comic Sans MS" w:hAnsi="Comic Sans MS"/>
                <w:sz w:val="18"/>
                <w:szCs w:val="18"/>
                <w:lang w:val="en-US"/>
              </w:rPr>
              <w:t xml:space="preserve"> November</w:t>
            </w:r>
          </w:p>
        </w:tc>
        <w:tc>
          <w:tcPr>
            <w:tcW w:w="1843" w:type="dxa"/>
          </w:tcPr>
          <w:p w14:paraId="7D7B21AE"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LT</w:t>
            </w:r>
          </w:p>
        </w:tc>
        <w:tc>
          <w:tcPr>
            <w:tcW w:w="4036" w:type="dxa"/>
          </w:tcPr>
          <w:p w14:paraId="77C7FC68"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Technology in the Classroom</w:t>
            </w:r>
          </w:p>
          <w:p w14:paraId="4E2B06B6" w14:textId="77777777" w:rsidR="00DC39AF" w:rsidRPr="00DC39AF" w:rsidRDefault="00DC39AF" w:rsidP="004B25B0">
            <w:pPr>
              <w:rPr>
                <w:rFonts w:ascii="Comic Sans MS" w:hAnsi="Comic Sans MS"/>
                <w:sz w:val="18"/>
                <w:szCs w:val="18"/>
                <w:lang w:val="en-US"/>
              </w:rPr>
            </w:pPr>
          </w:p>
        </w:tc>
        <w:tc>
          <w:tcPr>
            <w:tcW w:w="5239" w:type="dxa"/>
          </w:tcPr>
          <w:p w14:paraId="63AD415E"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Amy Hutchinson – Riverside Special School</w:t>
            </w:r>
          </w:p>
          <w:p w14:paraId="08B19768" w14:textId="77777777" w:rsidR="00DC39AF" w:rsidRPr="00DC39AF" w:rsidRDefault="00DC39AF" w:rsidP="004B25B0">
            <w:pPr>
              <w:rPr>
                <w:rFonts w:ascii="Comic Sans MS" w:hAnsi="Comic Sans MS"/>
                <w:sz w:val="18"/>
                <w:szCs w:val="18"/>
                <w:highlight w:val="yellow"/>
                <w:lang w:val="en-US"/>
              </w:rPr>
            </w:pPr>
          </w:p>
        </w:tc>
      </w:tr>
      <w:tr w:rsidR="00DC39AF" w:rsidRPr="00DC39AF" w14:paraId="72804A29" w14:textId="77777777" w:rsidTr="004B25B0">
        <w:tc>
          <w:tcPr>
            <w:tcW w:w="805" w:type="dxa"/>
          </w:tcPr>
          <w:p w14:paraId="40518752"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10</w:t>
            </w:r>
          </w:p>
        </w:tc>
        <w:tc>
          <w:tcPr>
            <w:tcW w:w="2025" w:type="dxa"/>
          </w:tcPr>
          <w:p w14:paraId="12C130BB" w14:textId="56BFEF5A" w:rsidR="00DC39AF" w:rsidRPr="00DC39AF" w:rsidRDefault="00260E6A" w:rsidP="004B25B0">
            <w:pPr>
              <w:rPr>
                <w:rFonts w:ascii="Comic Sans MS" w:hAnsi="Comic Sans MS"/>
                <w:sz w:val="18"/>
                <w:szCs w:val="18"/>
                <w:lang w:val="en-US"/>
              </w:rPr>
            </w:pPr>
            <w:r>
              <w:rPr>
                <w:rFonts w:ascii="Comic Sans MS" w:hAnsi="Comic Sans MS"/>
                <w:sz w:val="18"/>
                <w:szCs w:val="18"/>
                <w:lang w:val="en-US"/>
              </w:rPr>
              <w:t>1st</w:t>
            </w:r>
            <w:r w:rsidR="00DC39AF" w:rsidRPr="00DC39AF">
              <w:rPr>
                <w:rFonts w:ascii="Comic Sans MS" w:hAnsi="Comic Sans MS"/>
                <w:sz w:val="18"/>
                <w:szCs w:val="18"/>
                <w:lang w:val="en-US"/>
              </w:rPr>
              <w:t xml:space="preserve"> December</w:t>
            </w:r>
          </w:p>
        </w:tc>
        <w:tc>
          <w:tcPr>
            <w:tcW w:w="1843" w:type="dxa"/>
          </w:tcPr>
          <w:p w14:paraId="1877248B"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LT</w:t>
            </w:r>
          </w:p>
        </w:tc>
        <w:tc>
          <w:tcPr>
            <w:tcW w:w="4036" w:type="dxa"/>
          </w:tcPr>
          <w:p w14:paraId="2DC19B39"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Managing Class Teams</w:t>
            </w:r>
          </w:p>
          <w:p w14:paraId="776CB26B" w14:textId="77777777" w:rsidR="00DC39AF" w:rsidRPr="00DC39AF" w:rsidRDefault="00DC39AF" w:rsidP="004B25B0">
            <w:pPr>
              <w:rPr>
                <w:rFonts w:ascii="Comic Sans MS" w:hAnsi="Comic Sans MS"/>
                <w:sz w:val="18"/>
                <w:szCs w:val="18"/>
                <w:lang w:val="en-US"/>
              </w:rPr>
            </w:pPr>
          </w:p>
        </w:tc>
        <w:tc>
          <w:tcPr>
            <w:tcW w:w="5239" w:type="dxa"/>
          </w:tcPr>
          <w:p w14:paraId="2005B579"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 xml:space="preserve">Mary Hull (Tor Bank School) </w:t>
            </w:r>
          </w:p>
          <w:p w14:paraId="160FAD83" w14:textId="77777777" w:rsidR="00DC39AF" w:rsidRPr="00DC39AF" w:rsidRDefault="00DC39AF" w:rsidP="004B25B0">
            <w:pPr>
              <w:rPr>
                <w:rFonts w:ascii="Comic Sans MS" w:hAnsi="Comic Sans MS"/>
                <w:sz w:val="18"/>
                <w:szCs w:val="18"/>
                <w:highlight w:val="yellow"/>
                <w:lang w:val="en-US"/>
              </w:rPr>
            </w:pPr>
          </w:p>
        </w:tc>
      </w:tr>
      <w:tr w:rsidR="00DC39AF" w:rsidRPr="00DC39AF" w14:paraId="4CA0A932" w14:textId="77777777" w:rsidTr="004B25B0">
        <w:tc>
          <w:tcPr>
            <w:tcW w:w="805" w:type="dxa"/>
          </w:tcPr>
          <w:p w14:paraId="3EAA035A"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11</w:t>
            </w:r>
          </w:p>
        </w:tc>
        <w:tc>
          <w:tcPr>
            <w:tcW w:w="2025" w:type="dxa"/>
          </w:tcPr>
          <w:p w14:paraId="1B4F624C" w14:textId="601437B7" w:rsidR="00DC39AF" w:rsidRPr="00DC39AF" w:rsidRDefault="00260E6A" w:rsidP="004B25B0">
            <w:pPr>
              <w:rPr>
                <w:rFonts w:ascii="Comic Sans MS" w:hAnsi="Comic Sans MS"/>
                <w:sz w:val="18"/>
                <w:szCs w:val="18"/>
                <w:lang w:val="en-US"/>
              </w:rPr>
            </w:pPr>
            <w:r>
              <w:rPr>
                <w:rFonts w:ascii="Comic Sans MS" w:hAnsi="Comic Sans MS"/>
                <w:sz w:val="18"/>
                <w:szCs w:val="18"/>
                <w:lang w:val="en-US"/>
              </w:rPr>
              <w:t>TBC</w:t>
            </w:r>
          </w:p>
        </w:tc>
        <w:tc>
          <w:tcPr>
            <w:tcW w:w="1843" w:type="dxa"/>
          </w:tcPr>
          <w:p w14:paraId="4F7AC5D7"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LT and GB</w:t>
            </w:r>
          </w:p>
        </w:tc>
        <w:tc>
          <w:tcPr>
            <w:tcW w:w="4036" w:type="dxa"/>
          </w:tcPr>
          <w:p w14:paraId="3404A6D8"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Field Trip - MENCAP</w:t>
            </w:r>
          </w:p>
        </w:tc>
        <w:tc>
          <w:tcPr>
            <w:tcW w:w="5239" w:type="dxa"/>
          </w:tcPr>
          <w:p w14:paraId="318168DD" w14:textId="77777777" w:rsidR="00DC39AF" w:rsidRPr="00DC39AF" w:rsidRDefault="00DC39AF" w:rsidP="004B25B0">
            <w:pPr>
              <w:rPr>
                <w:rFonts w:ascii="Comic Sans MS" w:hAnsi="Comic Sans MS"/>
                <w:sz w:val="18"/>
                <w:szCs w:val="18"/>
                <w:lang w:val="en-US"/>
              </w:rPr>
            </w:pPr>
            <w:r w:rsidRPr="00DC39AF">
              <w:rPr>
                <w:rFonts w:ascii="Comic Sans MS" w:hAnsi="Comic Sans MS"/>
                <w:sz w:val="18"/>
                <w:szCs w:val="18"/>
                <w:lang w:val="en-US"/>
              </w:rPr>
              <w:t>TBC</w:t>
            </w:r>
          </w:p>
        </w:tc>
      </w:tr>
    </w:tbl>
    <w:p w14:paraId="4463F8E4" w14:textId="6B439323" w:rsidR="00B01C56" w:rsidRDefault="00B01C56" w:rsidP="00B01C56">
      <w:pPr>
        <w:rPr>
          <w:sz w:val="18"/>
          <w:szCs w:val="18"/>
          <w:lang w:val="en-US"/>
        </w:rPr>
      </w:pPr>
    </w:p>
    <w:p w14:paraId="3E4F0D0B" w14:textId="77777777" w:rsidR="00D95C1A" w:rsidRDefault="00D95C1A" w:rsidP="00D95C1A">
      <w:pPr>
        <w:spacing w:line="0" w:lineRule="atLeast"/>
        <w:ind w:right="20"/>
        <w:rPr>
          <w:rFonts w:cs="Calibri"/>
          <w:bCs/>
          <w:color w:val="4F81BD" w:themeColor="accent1"/>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Look w:val="04A0" w:firstRow="1" w:lastRow="0" w:firstColumn="1" w:lastColumn="0" w:noHBand="0" w:noVBand="1"/>
      </w:tblPr>
      <w:tblGrid>
        <w:gridCol w:w="2405"/>
        <w:gridCol w:w="6611"/>
      </w:tblGrid>
      <w:tr w:rsidR="00D95C1A" w14:paraId="1090CB74" w14:textId="77777777" w:rsidTr="00921328">
        <w:tc>
          <w:tcPr>
            <w:tcW w:w="9016" w:type="dxa"/>
            <w:gridSpan w:val="2"/>
          </w:tcPr>
          <w:p w14:paraId="79B42F8A" w14:textId="3C42CB7E" w:rsidR="00D95C1A" w:rsidRPr="000B52EE" w:rsidRDefault="00D95C1A" w:rsidP="00921328">
            <w:pPr>
              <w:spacing w:line="0" w:lineRule="atLeast"/>
              <w:ind w:right="20"/>
              <w:jc w:val="center"/>
              <w:rPr>
                <w:rFonts w:cs="Calibri"/>
                <w:b/>
                <w:sz w:val="24"/>
                <w:szCs w:val="24"/>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52EE">
              <w:rPr>
                <w:rFonts w:cs="Calibri"/>
                <w:b/>
                <w:sz w:val="24"/>
                <w:szCs w:val="24"/>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Employability sessions</w:t>
            </w:r>
            <w:r>
              <w:rPr>
                <w:rFonts w:cs="Calibri"/>
                <w:b/>
                <w:sz w:val="24"/>
                <w:szCs w:val="24"/>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all students – </w:t>
            </w:r>
            <w:r w:rsidRPr="00D95C1A">
              <w:rPr>
                <w:rFonts w:cs="Calibri"/>
                <w:bCs/>
                <w:sz w:val="24"/>
                <w:szCs w:val="24"/>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coordinated by Joanne Doherty</w:t>
            </w:r>
          </w:p>
        </w:tc>
      </w:tr>
      <w:tr w:rsidR="00D95C1A" w14:paraId="3BB9516F" w14:textId="77777777" w:rsidTr="00921328">
        <w:tc>
          <w:tcPr>
            <w:tcW w:w="2405" w:type="dxa"/>
          </w:tcPr>
          <w:p w14:paraId="1DD9E09B" w14:textId="77777777" w:rsidR="00D95C1A" w:rsidRDefault="00D95C1A" w:rsidP="00921328">
            <w:pPr>
              <w:spacing w:line="0" w:lineRule="atLeast"/>
              <w:ind w:right="20"/>
              <w:jc w:val="center"/>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6611" w:type="dxa"/>
          </w:tcPr>
          <w:p w14:paraId="4A8A6E61" w14:textId="77777777" w:rsidR="00D95C1A" w:rsidRPr="00CA7865" w:rsidRDefault="00D95C1A" w:rsidP="00921328">
            <w:pPr>
              <w:spacing w:line="0" w:lineRule="atLeast"/>
              <w:ind w:right="20"/>
              <w:rPr>
                <w:rFonts w:cstheme="minorHAns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7865">
              <w:rPr>
                <w:rFonts w:cstheme="minorHAnsi"/>
              </w:rPr>
              <w:t>Wed 24</w:t>
            </w:r>
            <w:r w:rsidRPr="00CA7865">
              <w:rPr>
                <w:rFonts w:cstheme="minorHAnsi"/>
                <w:vertAlign w:val="superscript"/>
              </w:rPr>
              <w:t>th</w:t>
            </w:r>
            <w:r w:rsidRPr="00CA7865">
              <w:rPr>
                <w:rFonts w:cstheme="minorHAnsi"/>
              </w:rPr>
              <w:t xml:space="preserve"> Sept, 9am – 11am </w:t>
            </w:r>
          </w:p>
        </w:tc>
      </w:tr>
      <w:tr w:rsidR="00D95C1A" w14:paraId="5977A44F" w14:textId="77777777" w:rsidTr="00921328">
        <w:tc>
          <w:tcPr>
            <w:tcW w:w="2405" w:type="dxa"/>
          </w:tcPr>
          <w:p w14:paraId="4F75F321" w14:textId="77777777" w:rsidR="00D95C1A" w:rsidRDefault="00D95C1A" w:rsidP="00921328">
            <w:pPr>
              <w:spacing w:line="0" w:lineRule="atLeast"/>
              <w:ind w:right="20"/>
              <w:jc w:val="center"/>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6611" w:type="dxa"/>
          </w:tcPr>
          <w:p w14:paraId="7AFD10BA" w14:textId="77777777" w:rsidR="00D95C1A" w:rsidRPr="00CA7865" w:rsidRDefault="00D95C1A" w:rsidP="00921328">
            <w:pPr>
              <w:spacing w:line="0" w:lineRule="atLeast"/>
              <w:ind w:right="20"/>
              <w:rPr>
                <w:rFonts w:cstheme="minorHAns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7865">
              <w:rPr>
                <w:rFonts w:cstheme="minorHAnsi"/>
              </w:rPr>
              <w:t>Wed 1</w:t>
            </w:r>
            <w:r w:rsidRPr="00CA7865">
              <w:rPr>
                <w:rFonts w:cstheme="minorHAnsi"/>
                <w:vertAlign w:val="superscript"/>
              </w:rPr>
              <w:t>st</w:t>
            </w:r>
            <w:r w:rsidRPr="00CA7865">
              <w:rPr>
                <w:rFonts w:cstheme="minorHAnsi"/>
              </w:rPr>
              <w:t xml:space="preserve"> Oct 9am – 11am</w:t>
            </w:r>
          </w:p>
        </w:tc>
      </w:tr>
      <w:tr w:rsidR="00D95C1A" w14:paraId="22F93F3A" w14:textId="77777777" w:rsidTr="00921328">
        <w:tc>
          <w:tcPr>
            <w:tcW w:w="2405" w:type="dxa"/>
          </w:tcPr>
          <w:p w14:paraId="5DE74489" w14:textId="77777777" w:rsidR="00D95C1A" w:rsidRDefault="00D95C1A" w:rsidP="00921328">
            <w:pPr>
              <w:spacing w:line="0" w:lineRule="atLeast"/>
              <w:ind w:right="20"/>
              <w:jc w:val="center"/>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6611" w:type="dxa"/>
          </w:tcPr>
          <w:p w14:paraId="0C3D33CF" w14:textId="77777777" w:rsidR="00D95C1A" w:rsidRPr="00CA7865" w:rsidRDefault="00D95C1A" w:rsidP="00921328">
            <w:pPr>
              <w:spacing w:line="0" w:lineRule="atLeast"/>
              <w:ind w:right="20"/>
              <w:rPr>
                <w:rFonts w:cstheme="minorHAns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7865">
              <w:rPr>
                <w:rFonts w:cstheme="minorHAnsi"/>
              </w:rPr>
              <w:t>Wed 8</w:t>
            </w:r>
            <w:r w:rsidRPr="00CA7865">
              <w:rPr>
                <w:rFonts w:cstheme="minorHAnsi"/>
                <w:vertAlign w:val="superscript"/>
              </w:rPr>
              <w:t>th</w:t>
            </w:r>
            <w:r w:rsidRPr="00CA7865">
              <w:rPr>
                <w:rFonts w:cstheme="minorHAnsi"/>
              </w:rPr>
              <w:t xml:space="preserve"> Oct 9am – 11am</w:t>
            </w:r>
          </w:p>
        </w:tc>
      </w:tr>
      <w:tr w:rsidR="00D95C1A" w14:paraId="4297C0C3" w14:textId="77777777" w:rsidTr="00921328">
        <w:tc>
          <w:tcPr>
            <w:tcW w:w="2405" w:type="dxa"/>
          </w:tcPr>
          <w:p w14:paraId="4EFB624B" w14:textId="77777777" w:rsidR="00D95C1A" w:rsidRDefault="00D95C1A" w:rsidP="00921328">
            <w:pPr>
              <w:spacing w:line="0" w:lineRule="atLeast"/>
              <w:ind w:right="20"/>
              <w:jc w:val="center"/>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c>
        <w:tc>
          <w:tcPr>
            <w:tcW w:w="6611" w:type="dxa"/>
          </w:tcPr>
          <w:p w14:paraId="1CF6C95D" w14:textId="77777777" w:rsidR="00D95C1A" w:rsidRPr="00CA7865" w:rsidRDefault="00D95C1A" w:rsidP="00921328">
            <w:pPr>
              <w:spacing w:line="0" w:lineRule="atLeast"/>
              <w:ind w:right="20"/>
              <w:rPr>
                <w:rFonts w:cstheme="minorHAns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7865">
              <w:rPr>
                <w:rFonts w:cstheme="minorHAnsi"/>
              </w:rPr>
              <w:t>Wed 15</w:t>
            </w:r>
            <w:r w:rsidRPr="00CA7865">
              <w:rPr>
                <w:rFonts w:cstheme="minorHAnsi"/>
                <w:vertAlign w:val="superscript"/>
              </w:rPr>
              <w:t>th</w:t>
            </w:r>
            <w:r w:rsidRPr="00CA7865">
              <w:rPr>
                <w:rFonts w:cstheme="minorHAnsi"/>
              </w:rPr>
              <w:t xml:space="preserve"> Oct 9am – 11am</w:t>
            </w:r>
          </w:p>
        </w:tc>
      </w:tr>
    </w:tbl>
    <w:p w14:paraId="52CAD9B9" w14:textId="77777777" w:rsidR="00D95C1A" w:rsidRDefault="00D95C1A" w:rsidP="00D95C1A">
      <w:pPr>
        <w:spacing w:line="0" w:lineRule="atLeast"/>
        <w:ind w:right="20"/>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0F62BA" w14:textId="56F3BADD" w:rsidR="00D95C1A" w:rsidRPr="00AB7F72" w:rsidRDefault="00D95C1A" w:rsidP="00D95C1A">
      <w:pPr>
        <w:spacing w:line="0" w:lineRule="atLeast"/>
        <w:ind w:right="20"/>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7F72">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N.B. Joanne Doherty will </w:t>
      </w:r>
      <w:r>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also </w:t>
      </w:r>
      <w:r w:rsidRPr="00AB7F72">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 timetabling </w:t>
      </w:r>
      <w:r>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sessions relating to </w:t>
      </w:r>
      <w:r w:rsidRPr="00AB7F72">
        <w:rPr>
          <w:rFonts w:cs="Calibri"/>
          <w:bCs/>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process for the Insight weeks.</w:t>
      </w:r>
    </w:p>
    <w:p w14:paraId="6DA24162" w14:textId="77777777" w:rsidR="00D95C1A" w:rsidRPr="00DC39AF" w:rsidRDefault="00D95C1A" w:rsidP="00B01C56">
      <w:pPr>
        <w:rPr>
          <w:sz w:val="18"/>
          <w:szCs w:val="18"/>
          <w:lang w:val="en-US"/>
        </w:rPr>
      </w:pPr>
    </w:p>
    <w:p w14:paraId="5124708C" w14:textId="10FD2DCA" w:rsidR="00DC39AF" w:rsidRPr="00CD24ED" w:rsidRDefault="00CD24ED" w:rsidP="00CD24ED">
      <w:pPr>
        <w:rPr>
          <w:rFonts w:eastAsiaTheme="majorEastAsia" w:cstheme="majorBidi"/>
          <w:bCs/>
          <w:color w:val="0070C0"/>
          <w:kern w:val="28"/>
          <w:lang w:val="en-US"/>
        </w:rPr>
      </w:pPr>
      <w:r w:rsidRPr="00CD24ED">
        <w:rPr>
          <w:rFonts w:eastAsiaTheme="majorEastAsia" w:cstheme="majorBidi"/>
          <w:bCs/>
          <w:color w:val="0070C0"/>
          <w:kern w:val="28"/>
          <w:lang w:val="en-US"/>
        </w:rPr>
        <w:t>Please not</w:t>
      </w:r>
      <w:r>
        <w:rPr>
          <w:rFonts w:eastAsiaTheme="majorEastAsia" w:cstheme="majorBidi"/>
          <w:bCs/>
          <w:color w:val="0070C0"/>
          <w:kern w:val="28"/>
          <w:lang w:val="en-US"/>
        </w:rPr>
        <w:t>e</w:t>
      </w:r>
      <w:r w:rsidRPr="00CD24ED">
        <w:rPr>
          <w:rFonts w:eastAsiaTheme="majorEastAsia" w:cstheme="majorBidi"/>
          <w:bCs/>
          <w:color w:val="0070C0"/>
          <w:kern w:val="28"/>
          <w:lang w:val="en-US"/>
        </w:rPr>
        <w:t xml:space="preserve"> that it may be necessary to amend </w:t>
      </w:r>
      <w:r w:rsidR="001C26D3">
        <w:rPr>
          <w:rFonts w:eastAsiaTheme="majorEastAsia" w:cstheme="majorBidi"/>
          <w:bCs/>
          <w:color w:val="0070C0"/>
          <w:kern w:val="28"/>
          <w:lang w:val="en-US"/>
        </w:rPr>
        <w:t>these schedules</w:t>
      </w:r>
      <w:r w:rsidRPr="00CD24ED">
        <w:rPr>
          <w:rFonts w:eastAsiaTheme="majorEastAsia" w:cstheme="majorBidi"/>
          <w:bCs/>
          <w:color w:val="0070C0"/>
          <w:kern w:val="28"/>
          <w:lang w:val="en-US"/>
        </w:rPr>
        <w:t xml:space="preserve"> during the course of the year. </w:t>
      </w:r>
      <w:r>
        <w:rPr>
          <w:rFonts w:eastAsiaTheme="majorEastAsia" w:cstheme="majorBidi"/>
          <w:bCs/>
          <w:color w:val="0070C0"/>
          <w:kern w:val="28"/>
          <w:lang w:val="en-US"/>
        </w:rPr>
        <w:t>Ensure that you read emails to this effect.</w:t>
      </w:r>
    </w:p>
    <w:p w14:paraId="421C5AEE" w14:textId="77777777" w:rsidR="00D95C1A" w:rsidRDefault="00D95C1A" w:rsidP="002030C6">
      <w:pPr>
        <w:spacing w:after="0"/>
        <w:rPr>
          <w:rFonts w:eastAsiaTheme="majorEastAsia" w:cstheme="majorBidi"/>
          <w:bCs/>
          <w:color w:val="0070C0"/>
          <w:kern w:val="28"/>
          <w:sz w:val="28"/>
          <w:szCs w:val="28"/>
          <w:lang w:val="en-US"/>
        </w:rPr>
      </w:pPr>
    </w:p>
    <w:p w14:paraId="2B588168" w14:textId="77777777" w:rsidR="00D95C1A" w:rsidRDefault="00D95C1A" w:rsidP="002030C6">
      <w:pPr>
        <w:spacing w:after="0"/>
        <w:rPr>
          <w:rFonts w:eastAsiaTheme="majorEastAsia" w:cstheme="majorBidi"/>
          <w:bCs/>
          <w:color w:val="0070C0"/>
          <w:kern w:val="28"/>
          <w:sz w:val="28"/>
          <w:szCs w:val="28"/>
          <w:lang w:val="en-US"/>
        </w:rPr>
      </w:pPr>
    </w:p>
    <w:p w14:paraId="486BA6F0" w14:textId="77777777" w:rsidR="00D95C1A" w:rsidRDefault="00D95C1A" w:rsidP="002030C6">
      <w:pPr>
        <w:spacing w:after="0"/>
        <w:rPr>
          <w:rFonts w:eastAsiaTheme="majorEastAsia" w:cstheme="majorBidi"/>
          <w:bCs/>
          <w:color w:val="0070C0"/>
          <w:kern w:val="28"/>
          <w:sz w:val="28"/>
          <w:szCs w:val="28"/>
          <w:lang w:val="en-US"/>
        </w:rPr>
      </w:pPr>
    </w:p>
    <w:p w14:paraId="108284F9" w14:textId="7D6936E3" w:rsidR="00CD24ED" w:rsidRPr="00097EE3" w:rsidRDefault="009632E7" w:rsidP="002030C6">
      <w:pPr>
        <w:spacing w:after="0"/>
        <w:rPr>
          <w:rFonts w:eastAsiaTheme="majorEastAsia" w:cstheme="majorBidi"/>
          <w:bCs/>
          <w:color w:val="0070C0"/>
          <w:kern w:val="28"/>
          <w:sz w:val="28"/>
          <w:szCs w:val="28"/>
          <w:lang w:val="en-US"/>
        </w:rPr>
      </w:pPr>
      <w:r>
        <w:rPr>
          <w:rFonts w:eastAsiaTheme="majorEastAsia" w:cstheme="majorBidi"/>
          <w:bCs/>
          <w:color w:val="0070C0"/>
          <w:kern w:val="28"/>
          <w:sz w:val="28"/>
          <w:szCs w:val="28"/>
          <w:lang w:val="en-US"/>
        </w:rPr>
        <w:t>P</w:t>
      </w:r>
      <w:r w:rsidR="00CD24ED">
        <w:rPr>
          <w:rFonts w:eastAsiaTheme="majorEastAsia" w:cstheme="majorBidi"/>
          <w:bCs/>
          <w:color w:val="0070C0"/>
          <w:kern w:val="28"/>
          <w:sz w:val="28"/>
          <w:szCs w:val="28"/>
          <w:lang w:val="en-US"/>
        </w:rPr>
        <w:t>lacement</w:t>
      </w:r>
    </w:p>
    <w:p w14:paraId="44AD1248" w14:textId="729265B1" w:rsidR="00CD24ED" w:rsidRPr="002030C6" w:rsidRDefault="002030C6" w:rsidP="002030C6">
      <w:pPr>
        <w:spacing w:after="0"/>
        <w:rPr>
          <w:rFonts w:eastAsiaTheme="majorEastAsia" w:cstheme="majorBidi"/>
          <w:bCs/>
          <w:kern w:val="28"/>
          <w:sz w:val="24"/>
          <w:szCs w:val="24"/>
          <w:lang w:val="en-US"/>
        </w:rPr>
      </w:pPr>
      <w:r w:rsidRPr="002030C6">
        <w:rPr>
          <w:rFonts w:eastAsiaTheme="majorEastAsia" w:cstheme="majorBidi"/>
          <w:bCs/>
          <w:kern w:val="28"/>
          <w:sz w:val="24"/>
          <w:szCs w:val="24"/>
          <w:lang w:val="en-US"/>
        </w:rPr>
        <w:t>Your block plac</w:t>
      </w:r>
      <w:r w:rsidR="008A39B9">
        <w:rPr>
          <w:rFonts w:eastAsiaTheme="majorEastAsia" w:cstheme="majorBidi"/>
          <w:bCs/>
          <w:kern w:val="28"/>
          <w:sz w:val="24"/>
          <w:szCs w:val="24"/>
          <w:lang w:val="en-US"/>
        </w:rPr>
        <w:t xml:space="preserve">ement will take place from Mon </w:t>
      </w:r>
      <w:r w:rsidR="00260E6A">
        <w:rPr>
          <w:rFonts w:eastAsiaTheme="majorEastAsia" w:cstheme="majorBidi"/>
          <w:bCs/>
          <w:kern w:val="28"/>
          <w:sz w:val="24"/>
          <w:szCs w:val="24"/>
          <w:lang w:val="en-US"/>
        </w:rPr>
        <w:t>9</w:t>
      </w:r>
      <w:r w:rsidRPr="002030C6">
        <w:rPr>
          <w:rFonts w:eastAsiaTheme="majorEastAsia" w:cstheme="majorBidi"/>
          <w:bCs/>
          <w:kern w:val="28"/>
          <w:sz w:val="24"/>
          <w:szCs w:val="24"/>
          <w:vertAlign w:val="superscript"/>
          <w:lang w:val="en-US"/>
        </w:rPr>
        <w:t>th</w:t>
      </w:r>
      <w:r w:rsidR="008A39B9">
        <w:rPr>
          <w:rFonts w:eastAsiaTheme="majorEastAsia" w:cstheme="majorBidi"/>
          <w:bCs/>
          <w:kern w:val="28"/>
          <w:sz w:val="24"/>
          <w:szCs w:val="24"/>
          <w:lang w:val="en-US"/>
        </w:rPr>
        <w:t xml:space="preserve"> Feb – Fri </w:t>
      </w:r>
      <w:r w:rsidR="00260E6A">
        <w:rPr>
          <w:rFonts w:eastAsiaTheme="majorEastAsia" w:cstheme="majorBidi"/>
          <w:bCs/>
          <w:kern w:val="28"/>
          <w:sz w:val="24"/>
          <w:szCs w:val="24"/>
          <w:lang w:val="en-US"/>
        </w:rPr>
        <w:t>27</w:t>
      </w:r>
      <w:r w:rsidR="00251B76">
        <w:rPr>
          <w:rFonts w:eastAsiaTheme="majorEastAsia" w:cstheme="majorBidi"/>
          <w:bCs/>
          <w:kern w:val="28"/>
          <w:sz w:val="24"/>
          <w:szCs w:val="24"/>
          <w:vertAlign w:val="superscript"/>
          <w:lang w:val="en-US"/>
        </w:rPr>
        <w:t xml:space="preserve">th </w:t>
      </w:r>
      <w:r w:rsidR="00260E6A">
        <w:rPr>
          <w:rFonts w:eastAsiaTheme="majorEastAsia" w:cstheme="majorBidi"/>
          <w:bCs/>
          <w:kern w:val="28"/>
          <w:sz w:val="24"/>
          <w:szCs w:val="24"/>
          <w:lang w:val="en-US"/>
        </w:rPr>
        <w:t>March</w:t>
      </w:r>
      <w:r w:rsidR="008A39B9">
        <w:rPr>
          <w:rFonts w:eastAsiaTheme="majorEastAsia" w:cstheme="majorBidi"/>
          <w:bCs/>
          <w:kern w:val="28"/>
          <w:sz w:val="24"/>
          <w:szCs w:val="24"/>
          <w:lang w:val="en-US"/>
        </w:rPr>
        <w:t xml:space="preserve"> 202</w:t>
      </w:r>
      <w:r w:rsidR="00260E6A">
        <w:rPr>
          <w:rFonts w:eastAsiaTheme="majorEastAsia" w:cstheme="majorBidi"/>
          <w:bCs/>
          <w:kern w:val="28"/>
          <w:sz w:val="24"/>
          <w:szCs w:val="24"/>
          <w:lang w:val="en-US"/>
        </w:rPr>
        <w:t>6</w:t>
      </w:r>
      <w:r w:rsidR="008A39B9">
        <w:rPr>
          <w:rFonts w:eastAsiaTheme="majorEastAsia" w:cstheme="majorBidi"/>
          <w:bCs/>
          <w:kern w:val="28"/>
          <w:sz w:val="24"/>
          <w:szCs w:val="24"/>
          <w:lang w:val="en-US"/>
        </w:rPr>
        <w:t>.</w:t>
      </w:r>
    </w:p>
    <w:p w14:paraId="0834CD83" w14:textId="77777777" w:rsidR="002030C6" w:rsidRDefault="002030C6" w:rsidP="002030C6">
      <w:pPr>
        <w:spacing w:after="0"/>
        <w:rPr>
          <w:rFonts w:cs="Calibri"/>
          <w:bCs/>
          <w:color w:val="4F81BD" w:themeColor="accent1"/>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9E2DBE" w14:textId="77777777" w:rsidR="00251B76" w:rsidRDefault="006E2685" w:rsidP="002030C6">
      <w:pPr>
        <w:spacing w:after="0"/>
        <w:rPr>
          <w:rFonts w:cs="Calibri"/>
          <w:bCs/>
          <w:color w:val="4F81BD" w:themeColor="accent1"/>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Cs/>
          <w:color w:val="4F81BD" w:themeColor="accent1"/>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Observation Days</w:t>
      </w:r>
      <w:r w:rsidR="00251B76">
        <w:rPr>
          <w:rFonts w:cs="Calibri"/>
          <w:bCs/>
          <w:color w:val="4F81BD" w:themeColor="accent1"/>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5AE378E" w14:textId="3BB6694E" w:rsidR="006E2685" w:rsidRPr="006E2685" w:rsidRDefault="00251B76" w:rsidP="002030C6">
      <w:pPr>
        <w:spacing w:after="0"/>
        <w:rPr>
          <w:bCs/>
          <w:color w:val="4F81BD"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Cs/>
          <w:color w:val="4F81BD" w:themeColor="accent1"/>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N.B. Students must arrange and attend a minimum of 5 days observation prior to SBW</w:t>
      </w:r>
    </w:p>
    <w:p w14:paraId="32C10546" w14:textId="606EF943" w:rsidR="00494027" w:rsidRPr="00494027" w:rsidRDefault="00CA1B70" w:rsidP="002030C6">
      <w:pPr>
        <w:pStyle w:val="BodyText"/>
        <w:spacing w:after="0"/>
        <w:jc w:val="both"/>
        <w:rPr>
          <w:rFonts w:asciiTheme="minorHAnsi" w:hAnsiTheme="minorHAnsi" w:cs="Arial"/>
          <w:b/>
          <w:sz w:val="24"/>
          <w:szCs w:val="24"/>
        </w:rPr>
      </w:pPr>
      <w:r>
        <w:rPr>
          <w:rFonts w:asciiTheme="minorHAnsi" w:hAnsiTheme="minorHAnsi" w:cs="Arial"/>
          <w:sz w:val="24"/>
          <w:szCs w:val="24"/>
        </w:rPr>
        <w:t>These v</w:t>
      </w:r>
      <w:r w:rsidR="00494027" w:rsidRPr="00494027">
        <w:rPr>
          <w:rFonts w:asciiTheme="minorHAnsi" w:hAnsiTheme="minorHAnsi" w:cs="Arial"/>
          <w:sz w:val="24"/>
          <w:szCs w:val="24"/>
        </w:rPr>
        <w:t xml:space="preserve">isits allow students to get to know their pupils and their needs, abilities and interests. </w:t>
      </w:r>
      <w:r>
        <w:rPr>
          <w:rFonts w:asciiTheme="minorHAnsi" w:hAnsiTheme="minorHAnsi" w:cs="Arial"/>
          <w:sz w:val="24"/>
          <w:szCs w:val="24"/>
        </w:rPr>
        <w:t xml:space="preserve">Observation days </w:t>
      </w:r>
      <w:r w:rsidR="00494027" w:rsidRPr="00494027">
        <w:rPr>
          <w:rFonts w:asciiTheme="minorHAnsi" w:hAnsiTheme="minorHAnsi" w:cs="Arial"/>
          <w:sz w:val="24"/>
          <w:szCs w:val="24"/>
        </w:rPr>
        <w:t>will also allow students to discuss their teaching programme with their teacher-mentor and to carry out observations, pupil-monitoring and formative assessment activities to prepare for block practice.</w:t>
      </w:r>
    </w:p>
    <w:p w14:paraId="31F42772" w14:textId="77777777" w:rsidR="00494027" w:rsidRPr="00494027" w:rsidRDefault="00494027" w:rsidP="002030C6">
      <w:pPr>
        <w:pStyle w:val="BodyText"/>
        <w:spacing w:after="0"/>
        <w:jc w:val="both"/>
        <w:rPr>
          <w:rFonts w:asciiTheme="minorHAnsi" w:hAnsiTheme="minorHAnsi" w:cs="Arial"/>
          <w:b/>
          <w:sz w:val="24"/>
          <w:szCs w:val="24"/>
        </w:rPr>
      </w:pPr>
    </w:p>
    <w:p w14:paraId="7E9A1228" w14:textId="2682D3ED" w:rsidR="00494027" w:rsidRPr="00494027" w:rsidRDefault="000C58E9" w:rsidP="002030C6">
      <w:pPr>
        <w:pStyle w:val="BodyText"/>
        <w:spacing w:after="0"/>
        <w:jc w:val="both"/>
        <w:rPr>
          <w:rFonts w:asciiTheme="minorHAnsi" w:hAnsiTheme="minorHAnsi" w:cs="Arial"/>
          <w:b/>
          <w:sz w:val="24"/>
          <w:szCs w:val="24"/>
        </w:rPr>
      </w:pPr>
      <w:r>
        <w:rPr>
          <w:rFonts w:asciiTheme="minorHAnsi" w:hAnsiTheme="minorHAnsi" w:cs="Arial"/>
          <w:sz w:val="24"/>
          <w:szCs w:val="24"/>
        </w:rPr>
        <w:t xml:space="preserve">During this </w:t>
      </w:r>
      <w:r w:rsidR="00494027" w:rsidRPr="00494027">
        <w:rPr>
          <w:rFonts w:asciiTheme="minorHAnsi" w:hAnsiTheme="minorHAnsi" w:cs="Arial"/>
          <w:sz w:val="24"/>
          <w:szCs w:val="24"/>
        </w:rPr>
        <w:t>time</w:t>
      </w:r>
      <w:r>
        <w:rPr>
          <w:rFonts w:asciiTheme="minorHAnsi" w:hAnsiTheme="minorHAnsi" w:cs="Arial"/>
          <w:sz w:val="24"/>
          <w:szCs w:val="24"/>
        </w:rPr>
        <w:t>,</w:t>
      </w:r>
      <w:r w:rsidR="00494027" w:rsidRPr="00494027">
        <w:rPr>
          <w:rFonts w:asciiTheme="minorHAnsi" w:hAnsiTheme="minorHAnsi" w:cs="Arial"/>
          <w:sz w:val="24"/>
          <w:szCs w:val="24"/>
        </w:rPr>
        <w:t xml:space="preserve"> students should:</w:t>
      </w:r>
    </w:p>
    <w:p w14:paraId="77B78F40" w14:textId="047F926A" w:rsidR="00494027" w:rsidRPr="00494027" w:rsidRDefault="00494027" w:rsidP="002030C6">
      <w:pPr>
        <w:pStyle w:val="BodyText"/>
        <w:widowControl/>
        <w:numPr>
          <w:ilvl w:val="0"/>
          <w:numId w:val="7"/>
        </w:numPr>
        <w:overflowPunct/>
        <w:adjustRightInd/>
        <w:spacing w:after="0" w:line="240" w:lineRule="auto"/>
        <w:jc w:val="both"/>
        <w:rPr>
          <w:rFonts w:asciiTheme="minorHAnsi" w:hAnsiTheme="minorHAnsi" w:cs="Arial"/>
          <w:b/>
          <w:sz w:val="24"/>
          <w:szCs w:val="24"/>
        </w:rPr>
      </w:pPr>
      <w:r w:rsidRPr="00494027">
        <w:rPr>
          <w:rFonts w:asciiTheme="minorHAnsi" w:hAnsiTheme="minorHAnsi" w:cs="Arial"/>
          <w:sz w:val="24"/>
          <w:szCs w:val="24"/>
        </w:rPr>
        <w:t xml:space="preserve">engage in discussions about medium-term planning with their teacher-mentor in preparation for students’ own </w:t>
      </w:r>
      <w:r>
        <w:rPr>
          <w:rFonts w:asciiTheme="minorHAnsi" w:hAnsiTheme="minorHAnsi" w:cs="Arial"/>
          <w:sz w:val="24"/>
          <w:szCs w:val="24"/>
        </w:rPr>
        <w:t>planners and units</w:t>
      </w:r>
      <w:r w:rsidRPr="00494027">
        <w:rPr>
          <w:rFonts w:asciiTheme="minorHAnsi" w:hAnsiTheme="minorHAnsi" w:cs="Arial"/>
          <w:sz w:val="24"/>
          <w:szCs w:val="24"/>
        </w:rPr>
        <w:t xml:space="preserve"> of </w:t>
      </w:r>
      <w:r w:rsidR="00D77654">
        <w:rPr>
          <w:rFonts w:asciiTheme="minorHAnsi" w:hAnsiTheme="minorHAnsi" w:cs="Arial"/>
          <w:sz w:val="24"/>
          <w:szCs w:val="24"/>
        </w:rPr>
        <w:t>w</w:t>
      </w:r>
      <w:r w:rsidRPr="00494027">
        <w:rPr>
          <w:rFonts w:asciiTheme="minorHAnsi" w:hAnsiTheme="minorHAnsi" w:cs="Arial"/>
          <w:sz w:val="24"/>
          <w:szCs w:val="24"/>
        </w:rPr>
        <w:t xml:space="preserve">ork; </w:t>
      </w:r>
    </w:p>
    <w:p w14:paraId="57FF7ADE" w14:textId="77777777" w:rsidR="00494027" w:rsidRPr="00494027" w:rsidRDefault="00494027" w:rsidP="002030C6">
      <w:pPr>
        <w:pStyle w:val="BodyText"/>
        <w:widowControl/>
        <w:numPr>
          <w:ilvl w:val="0"/>
          <w:numId w:val="7"/>
        </w:numPr>
        <w:overflowPunct/>
        <w:adjustRightInd/>
        <w:spacing w:after="0" w:line="240" w:lineRule="auto"/>
        <w:jc w:val="both"/>
        <w:rPr>
          <w:rFonts w:asciiTheme="minorHAnsi" w:hAnsiTheme="minorHAnsi" w:cs="Arial"/>
          <w:b/>
          <w:sz w:val="24"/>
          <w:szCs w:val="24"/>
        </w:rPr>
      </w:pPr>
      <w:r w:rsidRPr="00494027">
        <w:rPr>
          <w:rFonts w:asciiTheme="minorHAnsi" w:hAnsiTheme="minorHAnsi" w:cs="Arial"/>
          <w:sz w:val="24"/>
          <w:szCs w:val="24"/>
        </w:rPr>
        <w:t>discuss and observe how the teacher uses formative and summative assessment;</w:t>
      </w:r>
    </w:p>
    <w:p w14:paraId="2DA3C41F" w14:textId="77777777" w:rsidR="00251B76" w:rsidRPr="00251B76" w:rsidRDefault="00494027" w:rsidP="002E0017">
      <w:pPr>
        <w:pStyle w:val="BodyText"/>
        <w:widowControl/>
        <w:numPr>
          <w:ilvl w:val="0"/>
          <w:numId w:val="7"/>
        </w:numPr>
        <w:overflowPunct/>
        <w:adjustRightInd/>
        <w:spacing w:after="0" w:line="240" w:lineRule="auto"/>
        <w:jc w:val="both"/>
        <w:rPr>
          <w:rFonts w:asciiTheme="minorHAnsi" w:hAnsiTheme="minorHAnsi" w:cs="Arial"/>
          <w:b/>
          <w:sz w:val="24"/>
          <w:szCs w:val="24"/>
        </w:rPr>
      </w:pPr>
      <w:r w:rsidRPr="00494027">
        <w:rPr>
          <w:rFonts w:asciiTheme="minorHAnsi" w:hAnsiTheme="minorHAnsi" w:cs="Arial"/>
          <w:sz w:val="24"/>
          <w:szCs w:val="24"/>
        </w:rPr>
        <w:t>find out about extracurricular activities and avail of any opportunities to assist.</w:t>
      </w:r>
    </w:p>
    <w:p w14:paraId="19D51569" w14:textId="01296F69" w:rsidR="002E0017" w:rsidRPr="00251B76" w:rsidRDefault="002E0017" w:rsidP="00251B76">
      <w:pPr>
        <w:pStyle w:val="BodyText"/>
        <w:widowControl/>
        <w:overflowPunct/>
        <w:adjustRightInd/>
        <w:spacing w:after="0" w:line="240" w:lineRule="auto"/>
        <w:ind w:left="360"/>
        <w:jc w:val="both"/>
        <w:rPr>
          <w:rFonts w:asciiTheme="minorHAnsi" w:hAnsiTheme="minorHAnsi" w:cs="Arial"/>
          <w:b/>
          <w:sz w:val="24"/>
          <w:szCs w:val="24"/>
        </w:rPr>
      </w:pPr>
      <w:r w:rsidRPr="00251B76">
        <w:rPr>
          <w:bCs/>
          <w:color w:val="4F81BD" w:themeColor="accent1"/>
          <w:bdr w:val="none" w:sz="0" w:space="0" w:color="auto" w:frame="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School Placement</w:t>
      </w:r>
    </w:p>
    <w:p w14:paraId="54786D72" w14:textId="7F3DF0AF" w:rsidR="008C7410" w:rsidRPr="002F60D7" w:rsidRDefault="008A39B9" w:rsidP="002F60D7">
      <w:pPr>
        <w:numPr>
          <w:ilvl w:val="0"/>
          <w:numId w:val="22"/>
        </w:numPr>
        <w:spacing w:after="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Monday </w:t>
      </w:r>
      <w:r w:rsidR="00260E6A">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2F60D7" w:rsidRPr="002F60D7">
        <w:rPr>
          <w:bCs/>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AB7F72">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 202</w:t>
      </w:r>
      <w:r w:rsidR="00260E6A">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8C7410" w:rsidRPr="002F60D7">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teach </w:t>
      </w:r>
      <w:r w:rsidR="008C7410" w:rsidRPr="002F60D7">
        <w:rPr>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8C7410" w:rsidRPr="002F60D7">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lessons</w:t>
      </w:r>
    </w:p>
    <w:p w14:paraId="2B0B8110" w14:textId="3689B396" w:rsidR="008C7410" w:rsidRPr="002F60D7" w:rsidRDefault="008A39B9" w:rsidP="002F60D7">
      <w:pPr>
        <w:numPr>
          <w:ilvl w:val="0"/>
          <w:numId w:val="22"/>
        </w:numPr>
        <w:spacing w:after="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Tuesday </w:t>
      </w:r>
      <w:r w:rsidR="00251B76">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260E6A">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r w:rsidR="002F60D7" w:rsidRPr="002F60D7">
        <w:rPr>
          <w:bCs/>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AB7F72">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 202</w:t>
      </w:r>
      <w:r w:rsidR="00260E6A">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8C7410" w:rsidRPr="002F60D7">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teach </w:t>
      </w:r>
      <w:r w:rsidR="008C7410" w:rsidRPr="002F60D7">
        <w:rPr>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8C7410" w:rsidRPr="002F60D7">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lessons </w:t>
      </w:r>
    </w:p>
    <w:p w14:paraId="736303B3" w14:textId="3B27BA85" w:rsidR="008C7410" w:rsidRPr="002F60D7" w:rsidRDefault="008A39B9" w:rsidP="002F60D7">
      <w:pPr>
        <w:numPr>
          <w:ilvl w:val="0"/>
          <w:numId w:val="22"/>
        </w:numPr>
        <w:spacing w:after="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Wednesday </w:t>
      </w:r>
      <w:r w:rsidR="00251B76">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260E6A">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2F60D7" w:rsidRPr="002F60D7">
        <w:rPr>
          <w:bCs/>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002F60D7">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C7410" w:rsidRPr="002F60D7">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Feb 202</w:t>
      </w:r>
      <w:r w:rsidR="00260E6A">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8C7410" w:rsidRPr="002F60D7">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teach </w:t>
      </w:r>
      <w:r w:rsidR="008C7410" w:rsidRPr="002F60D7">
        <w:rPr>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8C7410" w:rsidRPr="002F60D7">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lessons</w:t>
      </w:r>
    </w:p>
    <w:p w14:paraId="4FEF11B8" w14:textId="60793ED7" w:rsidR="00251B76" w:rsidRPr="00251B76" w:rsidRDefault="002F60D7" w:rsidP="002F60D7">
      <w:pPr>
        <w:numPr>
          <w:ilvl w:val="0"/>
          <w:numId w:val="22"/>
        </w:numPr>
        <w:spacing w:after="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From Thursday </w:t>
      </w:r>
      <w:r w:rsidR="00260E6A">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w:t>
      </w:r>
      <w:r w:rsidRPr="002F60D7">
        <w:rPr>
          <w:bCs/>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C7410" w:rsidRPr="002F60D7">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Feb 202</w:t>
      </w:r>
      <w:r w:rsidR="00260E6A">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8C7410" w:rsidRPr="002F60D7">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B7F72">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will be teaching all lessons, for the duration of the day. </w:t>
      </w:r>
    </w:p>
    <w:p w14:paraId="64BBF897" w14:textId="77777777" w:rsidR="00251B76" w:rsidRPr="00251B76" w:rsidRDefault="00251B76" w:rsidP="00251B76">
      <w:pPr>
        <w:spacing w:after="0"/>
        <w:ind w:left="360"/>
        <w:rPr>
          <w:bCs/>
          <w:color w:val="0070C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1B76">
        <w:rPr>
          <w:bCs/>
          <w:color w:val="0070C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N.B.: If your school is closes for half-term on these days, your observation period must begin on your first day of placement and follow the pattern above.</w:t>
      </w:r>
    </w:p>
    <w:p w14:paraId="040CF2CA" w14:textId="214B6705" w:rsidR="008C7410" w:rsidRPr="002F60D7" w:rsidRDefault="00AB7F72" w:rsidP="00251B76">
      <w:pPr>
        <w:spacing w:after="0"/>
        <w:ind w:left="360"/>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will include:</w:t>
      </w:r>
      <w:r w:rsidR="008C7410" w:rsidRPr="002F60D7">
        <w:rPr>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F6E3C3A" w14:textId="77777777" w:rsidR="002E0017" w:rsidRPr="002E0017" w:rsidRDefault="002E0017" w:rsidP="002E0017">
      <w:pPr>
        <w:numPr>
          <w:ilvl w:val="0"/>
          <w:numId w:val="22"/>
        </w:numPr>
        <w:spacing w:after="0" w:line="256" w:lineRule="auto"/>
        <w:ind w:left="126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 xml:space="preserve">Manage transitions between teaching activities  </w:t>
      </w:r>
    </w:p>
    <w:p w14:paraId="430967FE" w14:textId="77777777" w:rsidR="002E0017" w:rsidRPr="002E0017" w:rsidRDefault="002E0017" w:rsidP="002E0017">
      <w:pPr>
        <w:numPr>
          <w:ilvl w:val="0"/>
          <w:numId w:val="22"/>
        </w:numPr>
        <w:spacing w:after="0" w:line="256" w:lineRule="auto"/>
        <w:ind w:left="126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 xml:space="preserve">Take responsibility for most classroom routines </w:t>
      </w:r>
    </w:p>
    <w:p w14:paraId="5AE75CE7" w14:textId="77777777" w:rsidR="002E0017" w:rsidRPr="002E0017" w:rsidRDefault="002E0017" w:rsidP="002E0017">
      <w:pPr>
        <w:numPr>
          <w:ilvl w:val="0"/>
          <w:numId w:val="22"/>
        </w:numPr>
        <w:spacing w:after="0" w:line="256" w:lineRule="auto"/>
        <w:ind w:left="126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 xml:space="preserve">Work closely with classroom assistants where possible  </w:t>
      </w:r>
    </w:p>
    <w:p w14:paraId="78E3FDC1" w14:textId="77777777" w:rsidR="002E0017" w:rsidRPr="002E0017" w:rsidRDefault="002E0017" w:rsidP="002E0017">
      <w:pPr>
        <w:numPr>
          <w:ilvl w:val="0"/>
          <w:numId w:val="22"/>
        </w:numPr>
        <w:spacing w:after="0" w:line="256" w:lineRule="auto"/>
        <w:ind w:left="1267"/>
        <w:contextualSpacing/>
        <w:textAlignment w:val="baseline"/>
        <w:rPr>
          <w:rFonts w:eastAsia="Times New Roman" w:cstheme="minorHAnsi"/>
          <w:color w:val="000000"/>
          <w:sz w:val="24"/>
          <w:szCs w:val="24"/>
          <w:lang w:eastAsia="en-GB"/>
        </w:rPr>
      </w:pPr>
      <w:r w:rsidRPr="002E0017">
        <w:rPr>
          <w:rFonts w:eastAsia="Arial" w:cstheme="minorHAnsi"/>
          <w:b/>
          <w:bCs/>
          <w:i/>
          <w:iCs/>
          <w:color w:val="000000"/>
          <w:kern w:val="24"/>
          <w:sz w:val="24"/>
          <w:szCs w:val="24"/>
          <w:lang w:eastAsia="en-GB"/>
        </w:rPr>
        <w:t xml:space="preserve">Create medium-term planners for: </w:t>
      </w:r>
    </w:p>
    <w:p w14:paraId="5D8ACE45" w14:textId="77777777" w:rsidR="002E0017" w:rsidRPr="002E0017" w:rsidRDefault="002E0017" w:rsidP="002E0017">
      <w:pPr>
        <w:numPr>
          <w:ilvl w:val="1"/>
          <w:numId w:val="22"/>
        </w:numPr>
        <w:spacing w:after="0" w:line="256" w:lineRule="auto"/>
        <w:ind w:left="270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 xml:space="preserve">Literacy; </w:t>
      </w:r>
    </w:p>
    <w:p w14:paraId="31182255" w14:textId="77777777" w:rsidR="002E0017" w:rsidRPr="002E0017" w:rsidRDefault="002E0017" w:rsidP="002E0017">
      <w:pPr>
        <w:numPr>
          <w:ilvl w:val="1"/>
          <w:numId w:val="22"/>
        </w:numPr>
        <w:spacing w:after="0" w:line="256" w:lineRule="auto"/>
        <w:ind w:left="270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 xml:space="preserve">Numeracy; </w:t>
      </w:r>
    </w:p>
    <w:p w14:paraId="05E9D4A0" w14:textId="77777777" w:rsidR="002E0017" w:rsidRPr="002E0017" w:rsidRDefault="002E0017" w:rsidP="002E0017">
      <w:pPr>
        <w:numPr>
          <w:ilvl w:val="1"/>
          <w:numId w:val="22"/>
        </w:numPr>
        <w:spacing w:after="0" w:line="256" w:lineRule="auto"/>
        <w:ind w:left="270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 xml:space="preserve">Play (if appropriate); </w:t>
      </w:r>
    </w:p>
    <w:p w14:paraId="768EA503" w14:textId="77777777" w:rsidR="002E0017" w:rsidRPr="002E0017" w:rsidRDefault="002E0017" w:rsidP="002E0017">
      <w:pPr>
        <w:numPr>
          <w:ilvl w:val="1"/>
          <w:numId w:val="22"/>
        </w:numPr>
        <w:spacing w:after="0" w:line="256" w:lineRule="auto"/>
        <w:ind w:left="270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 xml:space="preserve">Your Area of Specialism; </w:t>
      </w:r>
    </w:p>
    <w:p w14:paraId="595D4858" w14:textId="77777777" w:rsidR="002E0017" w:rsidRPr="002E0017" w:rsidRDefault="002E0017" w:rsidP="002E0017">
      <w:pPr>
        <w:numPr>
          <w:ilvl w:val="1"/>
          <w:numId w:val="22"/>
        </w:numPr>
        <w:spacing w:after="26" w:line="228" w:lineRule="auto"/>
        <w:ind w:left="270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 xml:space="preserve">Any area of learning/subject in which more than 2 lessons are to be delivered; </w:t>
      </w:r>
    </w:p>
    <w:p w14:paraId="701DC40F" w14:textId="5CA18CAF" w:rsidR="002E0017" w:rsidRPr="002E0017" w:rsidRDefault="002E0017" w:rsidP="002E0017">
      <w:pPr>
        <w:numPr>
          <w:ilvl w:val="0"/>
          <w:numId w:val="22"/>
        </w:numPr>
        <w:spacing w:after="0" w:line="256" w:lineRule="auto"/>
        <w:ind w:left="1267"/>
        <w:contextualSpacing/>
        <w:textAlignment w:val="baseline"/>
        <w:rPr>
          <w:rFonts w:eastAsia="Times New Roman" w:cstheme="minorHAnsi"/>
          <w:color w:val="000000"/>
          <w:sz w:val="24"/>
          <w:szCs w:val="24"/>
          <w:lang w:eastAsia="en-GB"/>
        </w:rPr>
      </w:pPr>
      <w:r>
        <w:rPr>
          <w:rFonts w:eastAsia="Arial" w:cstheme="minorHAnsi"/>
          <w:b/>
          <w:bCs/>
          <w:i/>
          <w:iCs/>
          <w:color w:val="000000"/>
          <w:kern w:val="24"/>
          <w:sz w:val="24"/>
          <w:szCs w:val="24"/>
          <w:lang w:eastAsia="en-GB"/>
        </w:rPr>
        <w:t>Create daily planners (see pro forma)</w:t>
      </w:r>
    </w:p>
    <w:p w14:paraId="6AAD334E" w14:textId="3B392D3C" w:rsidR="002E0017" w:rsidRPr="002E0017" w:rsidRDefault="00AB7F72" w:rsidP="002E0017">
      <w:pPr>
        <w:numPr>
          <w:ilvl w:val="0"/>
          <w:numId w:val="22"/>
        </w:numPr>
        <w:spacing w:after="0" w:line="256" w:lineRule="auto"/>
        <w:ind w:left="1267"/>
        <w:contextualSpacing/>
        <w:textAlignment w:val="baseline"/>
        <w:rPr>
          <w:rFonts w:eastAsia="Times New Roman" w:cstheme="minorHAnsi"/>
          <w:color w:val="000000"/>
          <w:sz w:val="24"/>
          <w:szCs w:val="24"/>
          <w:lang w:eastAsia="en-GB"/>
        </w:rPr>
      </w:pPr>
      <w:r>
        <w:rPr>
          <w:rFonts w:eastAsia="Arial" w:cstheme="minorHAnsi"/>
          <w:b/>
          <w:bCs/>
          <w:i/>
          <w:iCs/>
          <w:color w:val="000000"/>
          <w:kern w:val="24"/>
          <w:sz w:val="24"/>
          <w:szCs w:val="24"/>
          <w:lang w:eastAsia="en-GB"/>
        </w:rPr>
        <w:t>Manage all</w:t>
      </w:r>
      <w:r w:rsidR="002E0017" w:rsidRPr="002E0017">
        <w:rPr>
          <w:rFonts w:eastAsia="Arial" w:cstheme="minorHAnsi"/>
          <w:b/>
          <w:bCs/>
          <w:i/>
          <w:iCs/>
          <w:color w:val="000000"/>
          <w:kern w:val="24"/>
          <w:sz w:val="24"/>
          <w:szCs w:val="24"/>
          <w:lang w:eastAsia="en-GB"/>
        </w:rPr>
        <w:t xml:space="preserve"> reading groups</w:t>
      </w:r>
      <w:r>
        <w:rPr>
          <w:rFonts w:eastAsia="Arial" w:cstheme="minorHAnsi"/>
          <w:b/>
          <w:bCs/>
          <w:i/>
          <w:iCs/>
          <w:color w:val="000000"/>
          <w:kern w:val="24"/>
          <w:sz w:val="24"/>
          <w:szCs w:val="24"/>
          <w:lang w:eastAsia="en-GB"/>
        </w:rPr>
        <w:t xml:space="preserve"> (this may involve the allocation of additional staff)</w:t>
      </w:r>
      <w:r w:rsidR="002E0017" w:rsidRPr="002E0017">
        <w:rPr>
          <w:rFonts w:eastAsia="Arial" w:cstheme="minorHAnsi"/>
          <w:b/>
          <w:bCs/>
          <w:i/>
          <w:iCs/>
          <w:color w:val="000000"/>
          <w:kern w:val="24"/>
          <w:sz w:val="24"/>
          <w:szCs w:val="24"/>
          <w:lang w:eastAsia="en-GB"/>
        </w:rPr>
        <w:t xml:space="preserve">. </w:t>
      </w:r>
    </w:p>
    <w:p w14:paraId="1196214A" w14:textId="77777777" w:rsidR="002E0017" w:rsidRPr="002E0017" w:rsidRDefault="002E0017" w:rsidP="002E0017">
      <w:pPr>
        <w:numPr>
          <w:ilvl w:val="0"/>
          <w:numId w:val="22"/>
        </w:numPr>
        <w:spacing w:after="29" w:line="228" w:lineRule="auto"/>
        <w:ind w:left="126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 xml:space="preserve">Demonstrate sustained competence in pedagogy: presenting, questioning, instructing, explaining, communicating. </w:t>
      </w:r>
    </w:p>
    <w:p w14:paraId="4787C137" w14:textId="77777777" w:rsidR="002E0017" w:rsidRPr="002E0017" w:rsidRDefault="002E0017" w:rsidP="002E0017">
      <w:pPr>
        <w:numPr>
          <w:ilvl w:val="0"/>
          <w:numId w:val="22"/>
        </w:numPr>
        <w:spacing w:after="0" w:line="256" w:lineRule="auto"/>
        <w:ind w:left="126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 xml:space="preserve">Demonstrate sustained competence in matching level of work to age/ability </w:t>
      </w:r>
    </w:p>
    <w:p w14:paraId="3E0C30B3" w14:textId="77777777" w:rsidR="002E0017" w:rsidRPr="002E0017" w:rsidRDefault="002E0017" w:rsidP="002E0017">
      <w:pPr>
        <w:numPr>
          <w:ilvl w:val="0"/>
          <w:numId w:val="22"/>
        </w:numPr>
        <w:spacing w:after="0" w:line="256" w:lineRule="auto"/>
        <w:ind w:left="126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lastRenderedPageBreak/>
        <w:t xml:space="preserve">Demonstrate sustained use of differentiation strategies. </w:t>
      </w:r>
    </w:p>
    <w:p w14:paraId="74B51512" w14:textId="5F0664FF" w:rsidR="002E0017" w:rsidRPr="002E0017" w:rsidRDefault="002E0017" w:rsidP="002E0017">
      <w:pPr>
        <w:numPr>
          <w:ilvl w:val="0"/>
          <w:numId w:val="22"/>
        </w:numPr>
        <w:spacing w:after="17" w:line="240" w:lineRule="auto"/>
        <w:ind w:left="126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Demonstrate engagement with marking and assessment over a sustained period, showing evide</w:t>
      </w:r>
      <w:r w:rsidR="009B0674">
        <w:rPr>
          <w:rFonts w:eastAsia="Arial" w:cstheme="minorHAnsi"/>
          <w:color w:val="000000"/>
          <w:kern w:val="24"/>
          <w:sz w:val="24"/>
          <w:szCs w:val="24"/>
          <w:lang w:eastAsia="en-GB"/>
        </w:rPr>
        <w:t xml:space="preserve">nce in an assessment portfolio </w:t>
      </w:r>
      <w:r w:rsidRPr="002E0017">
        <w:rPr>
          <w:rFonts w:eastAsia="Arial" w:cstheme="minorHAnsi"/>
          <w:color w:val="000000"/>
          <w:kern w:val="24"/>
          <w:sz w:val="24"/>
          <w:szCs w:val="24"/>
          <w:lang w:eastAsia="en-GB"/>
        </w:rPr>
        <w:t>which includes three pupil case studies.</w:t>
      </w:r>
    </w:p>
    <w:p w14:paraId="61F64FC5" w14:textId="160C69F1" w:rsidR="002E0017" w:rsidRPr="002E0017" w:rsidRDefault="002E0017" w:rsidP="002E0017">
      <w:pPr>
        <w:numPr>
          <w:ilvl w:val="0"/>
          <w:numId w:val="22"/>
        </w:numPr>
        <w:spacing w:after="0" w:line="256" w:lineRule="auto"/>
        <w:ind w:left="126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P</w:t>
      </w:r>
      <w:r>
        <w:rPr>
          <w:rFonts w:eastAsia="Arial" w:cstheme="minorHAnsi"/>
          <w:color w:val="000000"/>
          <w:kern w:val="24"/>
          <w:sz w:val="24"/>
          <w:szCs w:val="24"/>
          <w:lang w:eastAsia="en-GB"/>
        </w:rPr>
        <w:t xml:space="preserve">resent a portfolio of evidence </w:t>
      </w:r>
      <w:r w:rsidRPr="002E0017">
        <w:rPr>
          <w:rFonts w:eastAsia="Arial" w:cstheme="minorHAnsi"/>
          <w:color w:val="000000"/>
          <w:kern w:val="24"/>
          <w:sz w:val="24"/>
          <w:szCs w:val="24"/>
          <w:lang w:eastAsia="en-GB"/>
        </w:rPr>
        <w:t>demonstrating your capacity to evaluate children’s progress and meet their educational needs including selected case studies</w:t>
      </w:r>
    </w:p>
    <w:p w14:paraId="7846E505" w14:textId="79B3DD95" w:rsidR="002E0017" w:rsidRPr="009B0674" w:rsidRDefault="002E0017" w:rsidP="009B0674">
      <w:pPr>
        <w:numPr>
          <w:ilvl w:val="0"/>
          <w:numId w:val="22"/>
        </w:numPr>
        <w:spacing w:after="0" w:line="256" w:lineRule="auto"/>
        <w:ind w:left="1267"/>
        <w:contextualSpacing/>
        <w:textAlignment w:val="baseline"/>
        <w:rPr>
          <w:rFonts w:eastAsia="Times New Roman" w:cstheme="minorHAnsi"/>
          <w:color w:val="000000"/>
          <w:sz w:val="24"/>
          <w:szCs w:val="24"/>
          <w:lang w:eastAsia="en-GB"/>
        </w:rPr>
      </w:pPr>
      <w:r w:rsidRPr="002E0017">
        <w:rPr>
          <w:rFonts w:eastAsia="Arial" w:cstheme="minorHAnsi"/>
          <w:color w:val="000000"/>
          <w:kern w:val="24"/>
          <w:sz w:val="24"/>
          <w:szCs w:val="24"/>
          <w:lang w:eastAsia="en-GB"/>
        </w:rPr>
        <w:t xml:space="preserve">Reflect on practice and planning. </w:t>
      </w:r>
    </w:p>
    <w:p w14:paraId="6EF0F0C2" w14:textId="77777777" w:rsidR="00D00239" w:rsidRDefault="00D00239" w:rsidP="00494027">
      <w:pPr>
        <w:jc w:val="both"/>
        <w:rPr>
          <w:rFonts w:cs="Arial"/>
          <w:color w:val="0070C0"/>
          <w:sz w:val="28"/>
          <w:szCs w:val="28"/>
        </w:rPr>
      </w:pPr>
    </w:p>
    <w:p w14:paraId="0036CFBC" w14:textId="583C5A18" w:rsidR="00494027" w:rsidRPr="009B0674" w:rsidRDefault="009B0674" w:rsidP="00494027">
      <w:pPr>
        <w:jc w:val="both"/>
        <w:rPr>
          <w:rFonts w:cs="Arial"/>
          <w:b/>
          <w:color w:val="0070C0"/>
          <w:sz w:val="28"/>
          <w:szCs w:val="28"/>
        </w:rPr>
      </w:pPr>
      <w:r w:rsidRPr="009B0674">
        <w:rPr>
          <w:rFonts w:cs="Arial"/>
          <w:color w:val="0070C0"/>
          <w:sz w:val="28"/>
          <w:szCs w:val="28"/>
        </w:rPr>
        <w:t>Assessment</w:t>
      </w:r>
    </w:p>
    <w:p w14:paraId="6A7DAF71" w14:textId="77777777" w:rsidR="00353469" w:rsidRDefault="00353469" w:rsidP="00353469">
      <w:pPr>
        <w:spacing w:after="0"/>
        <w:rPr>
          <w:sz w:val="24"/>
        </w:rPr>
      </w:pPr>
      <w:r>
        <w:rPr>
          <w:sz w:val="24"/>
        </w:rPr>
        <w:t>In this course, assessment is comprised of the following two elements:</w:t>
      </w:r>
    </w:p>
    <w:p w14:paraId="72C07284" w14:textId="77777777" w:rsidR="00353469" w:rsidRDefault="00353469" w:rsidP="00353469">
      <w:pPr>
        <w:spacing w:after="0"/>
        <w:rPr>
          <w:sz w:val="24"/>
        </w:rPr>
      </w:pPr>
    </w:p>
    <w:tbl>
      <w:tblPr>
        <w:tblStyle w:val="TableGrid"/>
        <w:tblW w:w="0" w:type="auto"/>
        <w:tblLook w:val="04A0" w:firstRow="1" w:lastRow="0" w:firstColumn="1" w:lastColumn="0" w:noHBand="0" w:noVBand="1"/>
      </w:tblPr>
      <w:tblGrid>
        <w:gridCol w:w="2405"/>
        <w:gridCol w:w="2410"/>
        <w:gridCol w:w="1984"/>
        <w:gridCol w:w="2217"/>
      </w:tblGrid>
      <w:tr w:rsidR="00353469" w14:paraId="4B33F028" w14:textId="77777777" w:rsidTr="00353469">
        <w:tc>
          <w:tcPr>
            <w:tcW w:w="2405" w:type="dxa"/>
            <w:tcBorders>
              <w:top w:val="single" w:sz="4" w:space="0" w:color="auto"/>
              <w:left w:val="single" w:sz="4" w:space="0" w:color="auto"/>
              <w:bottom w:val="single" w:sz="4" w:space="0" w:color="auto"/>
              <w:right w:val="single" w:sz="4" w:space="0" w:color="auto"/>
            </w:tcBorders>
          </w:tcPr>
          <w:p w14:paraId="5BF62471" w14:textId="77777777" w:rsidR="00353469" w:rsidRDefault="00353469">
            <w:pPr>
              <w:rPr>
                <w:b/>
                <w:color w:val="000000" w:themeColor="text1"/>
                <w:sz w:val="24"/>
              </w:rPr>
            </w:pPr>
            <w:r>
              <w:rPr>
                <w:b/>
                <w:color w:val="000000" w:themeColor="text1"/>
                <w:sz w:val="24"/>
              </w:rPr>
              <w:t>Form of assessment</w:t>
            </w:r>
          </w:p>
          <w:p w14:paraId="0CE0F1E0" w14:textId="77777777" w:rsidR="00353469" w:rsidRDefault="00353469">
            <w:pPr>
              <w:rPr>
                <w:b/>
                <w:color w:val="000000" w:themeColor="text1"/>
                <w:sz w:val="24"/>
              </w:rPr>
            </w:pPr>
          </w:p>
        </w:tc>
        <w:tc>
          <w:tcPr>
            <w:tcW w:w="2410" w:type="dxa"/>
            <w:tcBorders>
              <w:top w:val="single" w:sz="4" w:space="0" w:color="auto"/>
              <w:left w:val="single" w:sz="4" w:space="0" w:color="auto"/>
              <w:bottom w:val="single" w:sz="4" w:space="0" w:color="auto"/>
              <w:right w:val="single" w:sz="4" w:space="0" w:color="auto"/>
            </w:tcBorders>
            <w:hideMark/>
          </w:tcPr>
          <w:p w14:paraId="2CABC44A" w14:textId="77777777" w:rsidR="00353469" w:rsidRDefault="00353469">
            <w:pPr>
              <w:rPr>
                <w:b/>
                <w:color w:val="000000" w:themeColor="text1"/>
                <w:sz w:val="24"/>
              </w:rPr>
            </w:pPr>
            <w:r>
              <w:rPr>
                <w:b/>
                <w:color w:val="000000" w:themeColor="text1"/>
                <w:sz w:val="24"/>
              </w:rPr>
              <w:t>Submission date</w:t>
            </w:r>
          </w:p>
        </w:tc>
        <w:tc>
          <w:tcPr>
            <w:tcW w:w="1984" w:type="dxa"/>
            <w:tcBorders>
              <w:top w:val="single" w:sz="4" w:space="0" w:color="auto"/>
              <w:left w:val="single" w:sz="4" w:space="0" w:color="auto"/>
              <w:bottom w:val="single" w:sz="4" w:space="0" w:color="auto"/>
              <w:right w:val="single" w:sz="4" w:space="0" w:color="auto"/>
            </w:tcBorders>
            <w:hideMark/>
          </w:tcPr>
          <w:p w14:paraId="54962146" w14:textId="2FF70BD5" w:rsidR="00353469" w:rsidRDefault="00353469">
            <w:pPr>
              <w:rPr>
                <w:b/>
                <w:color w:val="000000" w:themeColor="text1"/>
                <w:sz w:val="24"/>
              </w:rPr>
            </w:pPr>
            <w:r>
              <w:rPr>
                <w:b/>
                <w:color w:val="000000" w:themeColor="text1"/>
                <w:sz w:val="24"/>
              </w:rPr>
              <w:t xml:space="preserve">% </w:t>
            </w:r>
            <w:r w:rsidR="00260E6A">
              <w:rPr>
                <w:b/>
                <w:color w:val="000000" w:themeColor="text1"/>
                <w:sz w:val="24"/>
              </w:rPr>
              <w:t>W</w:t>
            </w:r>
            <w:r>
              <w:rPr>
                <w:b/>
                <w:color w:val="000000" w:themeColor="text1"/>
                <w:sz w:val="24"/>
              </w:rPr>
              <w:t>eighting</w:t>
            </w:r>
          </w:p>
        </w:tc>
        <w:tc>
          <w:tcPr>
            <w:tcW w:w="2217" w:type="dxa"/>
            <w:tcBorders>
              <w:top w:val="single" w:sz="4" w:space="0" w:color="auto"/>
              <w:left w:val="single" w:sz="4" w:space="0" w:color="auto"/>
              <w:bottom w:val="single" w:sz="4" w:space="0" w:color="auto"/>
              <w:right w:val="single" w:sz="4" w:space="0" w:color="auto"/>
            </w:tcBorders>
            <w:hideMark/>
          </w:tcPr>
          <w:p w14:paraId="1E8764D5" w14:textId="77777777" w:rsidR="00353469" w:rsidRDefault="00353469">
            <w:pPr>
              <w:rPr>
                <w:b/>
                <w:color w:val="000000" w:themeColor="text1"/>
                <w:sz w:val="24"/>
              </w:rPr>
            </w:pPr>
            <w:r>
              <w:rPr>
                <w:b/>
                <w:color w:val="000000" w:themeColor="text1"/>
                <w:sz w:val="24"/>
              </w:rPr>
              <w:t>Learning Outcome assessed</w:t>
            </w:r>
          </w:p>
        </w:tc>
      </w:tr>
      <w:tr w:rsidR="00353469" w14:paraId="1A13AA13" w14:textId="77777777" w:rsidTr="00353469">
        <w:tc>
          <w:tcPr>
            <w:tcW w:w="2405" w:type="dxa"/>
            <w:tcBorders>
              <w:top w:val="single" w:sz="4" w:space="0" w:color="auto"/>
              <w:left w:val="single" w:sz="4" w:space="0" w:color="auto"/>
              <w:bottom w:val="single" w:sz="4" w:space="0" w:color="auto"/>
              <w:right w:val="single" w:sz="4" w:space="0" w:color="auto"/>
            </w:tcBorders>
          </w:tcPr>
          <w:p w14:paraId="229111E3" w14:textId="0F1B5DA1" w:rsidR="00353469" w:rsidRDefault="00353469">
            <w:pPr>
              <w:rPr>
                <w:b/>
                <w:color w:val="000000" w:themeColor="text1"/>
                <w:sz w:val="24"/>
              </w:rPr>
            </w:pPr>
            <w:r>
              <w:rPr>
                <w:b/>
                <w:color w:val="000000" w:themeColor="text1"/>
                <w:sz w:val="24"/>
              </w:rPr>
              <w:t>School-Based Work</w:t>
            </w:r>
          </w:p>
          <w:p w14:paraId="326805C3" w14:textId="77777777" w:rsidR="00353469" w:rsidRDefault="00353469">
            <w:pPr>
              <w:rPr>
                <w:b/>
                <w:color w:val="000000" w:themeColor="text1"/>
                <w:sz w:val="24"/>
              </w:rPr>
            </w:pPr>
          </w:p>
        </w:tc>
        <w:tc>
          <w:tcPr>
            <w:tcW w:w="2410" w:type="dxa"/>
            <w:tcBorders>
              <w:top w:val="single" w:sz="4" w:space="0" w:color="auto"/>
              <w:left w:val="single" w:sz="4" w:space="0" w:color="auto"/>
              <w:bottom w:val="single" w:sz="4" w:space="0" w:color="auto"/>
              <w:right w:val="single" w:sz="4" w:space="0" w:color="auto"/>
            </w:tcBorders>
            <w:hideMark/>
          </w:tcPr>
          <w:p w14:paraId="5BB1CA94" w14:textId="09B95BC8" w:rsidR="00353469" w:rsidRDefault="00260E6A">
            <w:pPr>
              <w:rPr>
                <w:color w:val="000000" w:themeColor="text1"/>
                <w:sz w:val="24"/>
              </w:rPr>
            </w:pPr>
            <w:r>
              <w:rPr>
                <w:color w:val="000000" w:themeColor="text1"/>
                <w:sz w:val="24"/>
              </w:rPr>
              <w:t>9</w:t>
            </w:r>
            <w:r w:rsidRPr="00260E6A">
              <w:rPr>
                <w:color w:val="000000" w:themeColor="text1"/>
                <w:sz w:val="24"/>
                <w:vertAlign w:val="superscript"/>
              </w:rPr>
              <w:t>th</w:t>
            </w:r>
            <w:r>
              <w:rPr>
                <w:color w:val="000000" w:themeColor="text1"/>
                <w:sz w:val="24"/>
              </w:rPr>
              <w:t xml:space="preserve"> </w:t>
            </w:r>
            <w:r w:rsidR="008A39B9">
              <w:rPr>
                <w:color w:val="000000" w:themeColor="text1"/>
                <w:sz w:val="24"/>
              </w:rPr>
              <w:t xml:space="preserve">Feb – </w:t>
            </w:r>
            <w:r>
              <w:rPr>
                <w:color w:val="000000" w:themeColor="text1"/>
                <w:sz w:val="24"/>
              </w:rPr>
              <w:t>27</w:t>
            </w:r>
            <w:r w:rsidRPr="00260E6A">
              <w:rPr>
                <w:color w:val="000000" w:themeColor="text1"/>
                <w:sz w:val="24"/>
                <w:vertAlign w:val="superscript"/>
              </w:rPr>
              <w:t>th</w:t>
            </w:r>
            <w:r>
              <w:rPr>
                <w:color w:val="000000" w:themeColor="text1"/>
                <w:sz w:val="24"/>
              </w:rPr>
              <w:t xml:space="preserve"> </w:t>
            </w:r>
            <w:r w:rsidR="00793DB6">
              <w:rPr>
                <w:color w:val="000000" w:themeColor="text1"/>
                <w:sz w:val="24"/>
              </w:rPr>
              <w:t>April</w:t>
            </w:r>
          </w:p>
        </w:tc>
        <w:tc>
          <w:tcPr>
            <w:tcW w:w="1984" w:type="dxa"/>
            <w:tcBorders>
              <w:top w:val="single" w:sz="4" w:space="0" w:color="auto"/>
              <w:left w:val="single" w:sz="4" w:space="0" w:color="auto"/>
              <w:bottom w:val="single" w:sz="4" w:space="0" w:color="auto"/>
              <w:right w:val="single" w:sz="4" w:space="0" w:color="auto"/>
            </w:tcBorders>
            <w:hideMark/>
          </w:tcPr>
          <w:p w14:paraId="4EB56735" w14:textId="3C82B48F" w:rsidR="00353469" w:rsidRDefault="00353469">
            <w:pPr>
              <w:jc w:val="center"/>
              <w:rPr>
                <w:color w:val="000000" w:themeColor="text1"/>
                <w:sz w:val="24"/>
              </w:rPr>
            </w:pPr>
            <w:r>
              <w:rPr>
                <w:color w:val="000000" w:themeColor="text1"/>
                <w:sz w:val="24"/>
              </w:rPr>
              <w:t>80%</w:t>
            </w:r>
          </w:p>
        </w:tc>
        <w:tc>
          <w:tcPr>
            <w:tcW w:w="2217" w:type="dxa"/>
            <w:tcBorders>
              <w:top w:val="single" w:sz="4" w:space="0" w:color="auto"/>
              <w:left w:val="single" w:sz="4" w:space="0" w:color="auto"/>
              <w:bottom w:val="single" w:sz="4" w:space="0" w:color="auto"/>
              <w:right w:val="single" w:sz="4" w:space="0" w:color="auto"/>
            </w:tcBorders>
            <w:hideMark/>
          </w:tcPr>
          <w:p w14:paraId="2045351F" w14:textId="6F9BAD57" w:rsidR="00353469" w:rsidRDefault="00353469">
            <w:pPr>
              <w:rPr>
                <w:color w:val="000000" w:themeColor="text1"/>
                <w:sz w:val="24"/>
              </w:rPr>
            </w:pPr>
            <w:r>
              <w:rPr>
                <w:color w:val="000000" w:themeColor="text1"/>
                <w:sz w:val="24"/>
              </w:rPr>
              <w:t>LO1-LO5</w:t>
            </w:r>
          </w:p>
        </w:tc>
      </w:tr>
      <w:tr w:rsidR="00353469" w14:paraId="77397878" w14:textId="77777777" w:rsidTr="00353469">
        <w:tc>
          <w:tcPr>
            <w:tcW w:w="2405" w:type="dxa"/>
            <w:tcBorders>
              <w:top w:val="single" w:sz="4" w:space="0" w:color="auto"/>
              <w:left w:val="single" w:sz="4" w:space="0" w:color="auto"/>
              <w:bottom w:val="single" w:sz="4" w:space="0" w:color="auto"/>
              <w:right w:val="single" w:sz="4" w:space="0" w:color="auto"/>
            </w:tcBorders>
            <w:hideMark/>
          </w:tcPr>
          <w:p w14:paraId="7F705D23" w14:textId="62DE37D5" w:rsidR="00353469" w:rsidRDefault="00353469">
            <w:pPr>
              <w:rPr>
                <w:b/>
                <w:color w:val="000000" w:themeColor="text1"/>
                <w:sz w:val="24"/>
              </w:rPr>
            </w:pPr>
            <w:r>
              <w:rPr>
                <w:b/>
                <w:color w:val="000000" w:themeColor="text1"/>
                <w:sz w:val="24"/>
              </w:rPr>
              <w:t xml:space="preserve">Reflect-Select-Defend </w:t>
            </w:r>
          </w:p>
        </w:tc>
        <w:tc>
          <w:tcPr>
            <w:tcW w:w="2410" w:type="dxa"/>
            <w:tcBorders>
              <w:top w:val="single" w:sz="4" w:space="0" w:color="auto"/>
              <w:left w:val="single" w:sz="4" w:space="0" w:color="auto"/>
              <w:bottom w:val="single" w:sz="4" w:space="0" w:color="auto"/>
              <w:right w:val="single" w:sz="4" w:space="0" w:color="auto"/>
            </w:tcBorders>
            <w:hideMark/>
          </w:tcPr>
          <w:p w14:paraId="33A93E59" w14:textId="56C61FA8" w:rsidR="00353469" w:rsidRDefault="00793DB6">
            <w:pPr>
              <w:rPr>
                <w:color w:val="000000" w:themeColor="text1"/>
                <w:sz w:val="24"/>
              </w:rPr>
            </w:pPr>
            <w:r>
              <w:rPr>
                <w:color w:val="000000" w:themeColor="text1"/>
                <w:sz w:val="24"/>
              </w:rPr>
              <w:t>Wednesday</w:t>
            </w:r>
            <w:r w:rsidR="00AB7F72">
              <w:rPr>
                <w:color w:val="000000" w:themeColor="text1"/>
                <w:sz w:val="24"/>
              </w:rPr>
              <w:t xml:space="preserve"> 2</w:t>
            </w:r>
            <w:r w:rsidR="00260E6A">
              <w:rPr>
                <w:color w:val="000000" w:themeColor="text1"/>
                <w:sz w:val="24"/>
              </w:rPr>
              <w:t>7</w:t>
            </w:r>
            <w:r w:rsidR="00353469" w:rsidRPr="00353469">
              <w:rPr>
                <w:color w:val="000000" w:themeColor="text1"/>
                <w:sz w:val="24"/>
                <w:vertAlign w:val="superscript"/>
              </w:rPr>
              <w:t>th</w:t>
            </w:r>
            <w:r w:rsidR="00353469">
              <w:rPr>
                <w:color w:val="000000" w:themeColor="text1"/>
                <w:sz w:val="24"/>
              </w:rPr>
              <w:t xml:space="preserve"> May </w:t>
            </w:r>
          </w:p>
          <w:p w14:paraId="14B1F770" w14:textId="1120D572" w:rsidR="00353469" w:rsidRDefault="00353469">
            <w:pPr>
              <w:rPr>
                <w:color w:val="000000" w:themeColor="text1"/>
                <w:sz w:val="24"/>
              </w:rPr>
            </w:pPr>
          </w:p>
        </w:tc>
        <w:tc>
          <w:tcPr>
            <w:tcW w:w="1984" w:type="dxa"/>
            <w:tcBorders>
              <w:top w:val="single" w:sz="4" w:space="0" w:color="auto"/>
              <w:left w:val="single" w:sz="4" w:space="0" w:color="auto"/>
              <w:bottom w:val="single" w:sz="4" w:space="0" w:color="auto"/>
              <w:right w:val="single" w:sz="4" w:space="0" w:color="auto"/>
            </w:tcBorders>
            <w:hideMark/>
          </w:tcPr>
          <w:p w14:paraId="0A6E3093" w14:textId="5A4D5A52" w:rsidR="00353469" w:rsidRDefault="00353469">
            <w:pPr>
              <w:jc w:val="center"/>
              <w:rPr>
                <w:color w:val="000000" w:themeColor="text1"/>
                <w:sz w:val="24"/>
              </w:rPr>
            </w:pPr>
            <w:r>
              <w:rPr>
                <w:color w:val="000000" w:themeColor="text1"/>
                <w:sz w:val="24"/>
              </w:rPr>
              <w:t>20%</w:t>
            </w:r>
          </w:p>
        </w:tc>
        <w:tc>
          <w:tcPr>
            <w:tcW w:w="2217" w:type="dxa"/>
            <w:tcBorders>
              <w:top w:val="single" w:sz="4" w:space="0" w:color="auto"/>
              <w:left w:val="single" w:sz="4" w:space="0" w:color="auto"/>
              <w:bottom w:val="single" w:sz="4" w:space="0" w:color="auto"/>
              <w:right w:val="single" w:sz="4" w:space="0" w:color="auto"/>
            </w:tcBorders>
            <w:hideMark/>
          </w:tcPr>
          <w:p w14:paraId="404A2350" w14:textId="74ED60B2" w:rsidR="00353469" w:rsidRDefault="00353469" w:rsidP="00353469">
            <w:pPr>
              <w:rPr>
                <w:color w:val="000000" w:themeColor="text1"/>
                <w:sz w:val="24"/>
              </w:rPr>
            </w:pPr>
            <w:r>
              <w:rPr>
                <w:color w:val="000000" w:themeColor="text1"/>
                <w:sz w:val="24"/>
              </w:rPr>
              <w:t>LO3; LO6; LO7</w:t>
            </w:r>
          </w:p>
        </w:tc>
      </w:tr>
    </w:tbl>
    <w:p w14:paraId="72CF8D93" w14:textId="5BD264BD" w:rsidR="00353469" w:rsidRDefault="00353469" w:rsidP="002F60D7">
      <w:pPr>
        <w:pStyle w:val="BodyText"/>
        <w:spacing w:line="240" w:lineRule="auto"/>
        <w:rPr>
          <w:rFonts w:asciiTheme="minorHAnsi" w:hAnsiTheme="minorHAnsi" w:cs="Arial"/>
          <w:b/>
          <w:sz w:val="24"/>
          <w:szCs w:val="24"/>
        </w:rPr>
      </w:pPr>
    </w:p>
    <w:p w14:paraId="316F9601" w14:textId="77777777" w:rsidR="00DC39AF" w:rsidRDefault="00DC39AF" w:rsidP="002F60D7">
      <w:pPr>
        <w:pStyle w:val="BodyText"/>
        <w:spacing w:line="240" w:lineRule="auto"/>
        <w:rPr>
          <w:rFonts w:asciiTheme="minorHAnsi" w:hAnsiTheme="minorHAnsi" w:cs="Arial"/>
          <w:b/>
          <w:sz w:val="24"/>
          <w:szCs w:val="24"/>
        </w:rPr>
      </w:pPr>
    </w:p>
    <w:p w14:paraId="51CC1698" w14:textId="77777777" w:rsidR="00494027" w:rsidRPr="002F60D7" w:rsidRDefault="00494027" w:rsidP="002F60D7">
      <w:pPr>
        <w:pStyle w:val="BodyText"/>
        <w:spacing w:line="240" w:lineRule="auto"/>
        <w:rPr>
          <w:rFonts w:asciiTheme="minorHAnsi" w:hAnsiTheme="minorHAnsi" w:cs="Arial"/>
          <w:b/>
          <w:sz w:val="24"/>
          <w:szCs w:val="24"/>
        </w:rPr>
      </w:pPr>
      <w:r w:rsidRPr="002F60D7">
        <w:rPr>
          <w:rFonts w:asciiTheme="minorHAnsi" w:hAnsiTheme="minorHAnsi" w:cs="Arial"/>
          <w:b/>
          <w:sz w:val="24"/>
          <w:szCs w:val="24"/>
        </w:rPr>
        <w:t>School Based Work (80%)</w:t>
      </w:r>
    </w:p>
    <w:p w14:paraId="1D8BA103" w14:textId="77777777" w:rsidR="00494027" w:rsidRPr="004A0428" w:rsidRDefault="00494027" w:rsidP="00353469">
      <w:pPr>
        <w:spacing w:after="0"/>
        <w:rPr>
          <w:rFonts w:cs="Arial"/>
          <w:sz w:val="24"/>
          <w:szCs w:val="24"/>
        </w:rPr>
      </w:pPr>
      <w:r w:rsidRPr="004A0428">
        <w:rPr>
          <w:rFonts w:cs="Arial"/>
          <w:sz w:val="24"/>
          <w:szCs w:val="24"/>
        </w:rPr>
        <w:t>Students will normally have:</w:t>
      </w:r>
    </w:p>
    <w:p w14:paraId="10AC9F26" w14:textId="77777777" w:rsidR="00494027" w:rsidRPr="004A0428" w:rsidRDefault="00494027" w:rsidP="00D70C47">
      <w:pPr>
        <w:pStyle w:val="ListParagraph"/>
        <w:numPr>
          <w:ilvl w:val="0"/>
          <w:numId w:val="6"/>
        </w:numPr>
        <w:spacing w:line="240" w:lineRule="auto"/>
        <w:rPr>
          <w:rFonts w:asciiTheme="minorHAnsi" w:hAnsiTheme="minorHAnsi" w:cs="Arial"/>
          <w:b/>
          <w:sz w:val="24"/>
          <w:szCs w:val="24"/>
        </w:rPr>
      </w:pPr>
      <w:r w:rsidRPr="004A0428">
        <w:rPr>
          <w:rFonts w:asciiTheme="minorHAnsi" w:hAnsiTheme="minorHAnsi" w:cs="Arial"/>
          <w:sz w:val="24"/>
          <w:szCs w:val="24"/>
        </w:rPr>
        <w:t xml:space="preserve">2 assessed visits from the SBW Tutor and; </w:t>
      </w:r>
    </w:p>
    <w:p w14:paraId="49622AFA" w14:textId="4AE47465" w:rsidR="00494027" w:rsidRPr="004A0428" w:rsidRDefault="00494027" w:rsidP="00D70C47">
      <w:pPr>
        <w:pStyle w:val="ListParagraph"/>
        <w:numPr>
          <w:ilvl w:val="0"/>
          <w:numId w:val="6"/>
        </w:numPr>
        <w:spacing w:line="240" w:lineRule="auto"/>
        <w:rPr>
          <w:rFonts w:asciiTheme="minorHAnsi" w:hAnsiTheme="minorHAnsi" w:cs="Arial"/>
          <w:b/>
          <w:sz w:val="24"/>
          <w:szCs w:val="24"/>
        </w:rPr>
      </w:pPr>
      <w:r w:rsidRPr="004A0428">
        <w:rPr>
          <w:rFonts w:asciiTheme="minorHAnsi" w:hAnsiTheme="minorHAnsi" w:cs="Arial"/>
          <w:sz w:val="24"/>
          <w:szCs w:val="24"/>
        </w:rPr>
        <w:t>1 assessed visit from an Associate Placement Assessor (APA), who will be a primary school principal/ vice-principal</w:t>
      </w:r>
    </w:p>
    <w:p w14:paraId="56179F2C" w14:textId="77777777" w:rsidR="00494027" w:rsidRPr="004A0428" w:rsidRDefault="00494027" w:rsidP="00494027">
      <w:pPr>
        <w:ind w:left="360"/>
        <w:jc w:val="both"/>
        <w:rPr>
          <w:rFonts w:cs="Arial"/>
          <w:sz w:val="24"/>
          <w:szCs w:val="24"/>
        </w:rPr>
      </w:pPr>
      <w:r w:rsidRPr="004A0428">
        <w:rPr>
          <w:rFonts w:cs="Arial"/>
          <w:sz w:val="24"/>
          <w:szCs w:val="24"/>
        </w:rPr>
        <w:t xml:space="preserve">General requirements for placement can be found in the </w:t>
      </w:r>
      <w:r w:rsidRPr="00353469">
        <w:rPr>
          <w:rFonts w:cs="Arial"/>
          <w:i/>
          <w:sz w:val="24"/>
          <w:szCs w:val="24"/>
        </w:rPr>
        <w:t>Guide to School-Based Work</w:t>
      </w:r>
      <w:r w:rsidRPr="004A0428">
        <w:rPr>
          <w:rFonts w:cs="Arial"/>
          <w:sz w:val="24"/>
          <w:szCs w:val="24"/>
        </w:rPr>
        <w:t>.</w:t>
      </w:r>
    </w:p>
    <w:p w14:paraId="63423978" w14:textId="77777777" w:rsidR="00494027" w:rsidRPr="002F60D7" w:rsidRDefault="00494027" w:rsidP="002F60D7">
      <w:pPr>
        <w:spacing w:line="240" w:lineRule="auto"/>
        <w:rPr>
          <w:rFonts w:cs="Arial"/>
          <w:b/>
          <w:sz w:val="24"/>
          <w:szCs w:val="24"/>
        </w:rPr>
      </w:pPr>
      <w:r w:rsidRPr="002F60D7">
        <w:rPr>
          <w:rFonts w:cs="Arial"/>
          <w:b/>
          <w:sz w:val="24"/>
          <w:szCs w:val="24"/>
        </w:rPr>
        <w:t>Reflect /Select/Defend viva (20%)</w:t>
      </w:r>
    </w:p>
    <w:p w14:paraId="39182520" w14:textId="266A6342" w:rsidR="00CA1B70" w:rsidRPr="00CA1B70" w:rsidRDefault="00494027" w:rsidP="00D70C47">
      <w:pPr>
        <w:pStyle w:val="ListParagraph"/>
        <w:numPr>
          <w:ilvl w:val="0"/>
          <w:numId w:val="5"/>
        </w:numPr>
        <w:spacing w:after="0" w:line="240" w:lineRule="auto"/>
        <w:jc w:val="both"/>
        <w:rPr>
          <w:rFonts w:asciiTheme="minorHAnsi" w:hAnsiTheme="minorHAnsi" w:cs="Arial"/>
          <w:b/>
          <w:color w:val="000000" w:themeColor="text1"/>
          <w:sz w:val="24"/>
          <w:szCs w:val="24"/>
        </w:rPr>
      </w:pPr>
      <w:r w:rsidRPr="00CA1B70">
        <w:rPr>
          <w:rFonts w:cs="Arial"/>
          <w:sz w:val="24"/>
          <w:szCs w:val="24"/>
        </w:rPr>
        <w:t xml:space="preserve">This will take place on </w:t>
      </w:r>
      <w:r w:rsidR="00260E6A">
        <w:rPr>
          <w:rFonts w:cs="Arial"/>
          <w:sz w:val="24"/>
          <w:szCs w:val="24"/>
        </w:rPr>
        <w:t>Wednesday</w:t>
      </w:r>
      <w:r w:rsidR="00AB7F72">
        <w:rPr>
          <w:rFonts w:cs="Arial"/>
          <w:sz w:val="24"/>
          <w:szCs w:val="24"/>
        </w:rPr>
        <w:t xml:space="preserve"> 2</w:t>
      </w:r>
      <w:r w:rsidR="00260E6A">
        <w:rPr>
          <w:rFonts w:cs="Arial"/>
          <w:sz w:val="24"/>
          <w:szCs w:val="24"/>
        </w:rPr>
        <w:t>7</w:t>
      </w:r>
      <w:r w:rsidR="00353469" w:rsidRPr="00353469">
        <w:rPr>
          <w:rFonts w:cs="Arial"/>
          <w:sz w:val="24"/>
          <w:szCs w:val="24"/>
          <w:vertAlign w:val="superscript"/>
        </w:rPr>
        <w:t>th</w:t>
      </w:r>
      <w:r w:rsidR="00353469">
        <w:rPr>
          <w:rFonts w:cs="Arial"/>
          <w:sz w:val="24"/>
          <w:szCs w:val="24"/>
        </w:rPr>
        <w:t xml:space="preserve"> </w:t>
      </w:r>
      <w:r w:rsidR="00A51C97">
        <w:rPr>
          <w:rFonts w:cs="Arial"/>
          <w:sz w:val="24"/>
          <w:szCs w:val="24"/>
        </w:rPr>
        <w:t>May 202</w:t>
      </w:r>
      <w:r w:rsidR="0003224B">
        <w:rPr>
          <w:rFonts w:cs="Arial"/>
          <w:sz w:val="24"/>
          <w:szCs w:val="24"/>
        </w:rPr>
        <w:t>6</w:t>
      </w:r>
      <w:r w:rsidR="001C26D3">
        <w:rPr>
          <w:rFonts w:cs="Arial"/>
          <w:sz w:val="24"/>
          <w:szCs w:val="24"/>
        </w:rPr>
        <w:t>.</w:t>
      </w:r>
    </w:p>
    <w:p w14:paraId="3A21885E" w14:textId="7B099B6D" w:rsidR="00494027" w:rsidRPr="00CA1B70" w:rsidRDefault="00097EE3" w:rsidP="00D70C47">
      <w:pPr>
        <w:pStyle w:val="ListParagraph"/>
        <w:numPr>
          <w:ilvl w:val="0"/>
          <w:numId w:val="5"/>
        </w:numPr>
        <w:spacing w:after="0" w:line="240" w:lineRule="auto"/>
        <w:jc w:val="both"/>
        <w:rPr>
          <w:rFonts w:asciiTheme="minorHAnsi" w:hAnsiTheme="minorHAnsi" w:cs="Arial"/>
          <w:b/>
          <w:color w:val="000000" w:themeColor="text1"/>
          <w:sz w:val="24"/>
          <w:szCs w:val="24"/>
        </w:rPr>
      </w:pPr>
      <w:r w:rsidRPr="00CA1B70">
        <w:rPr>
          <w:rFonts w:asciiTheme="minorHAnsi" w:hAnsiTheme="minorHAnsi" w:cs="Arial"/>
          <w:color w:val="000000" w:themeColor="text1"/>
          <w:sz w:val="24"/>
          <w:szCs w:val="24"/>
        </w:rPr>
        <w:t xml:space="preserve">The </w:t>
      </w:r>
      <w:r w:rsidR="00494027" w:rsidRPr="00CA1B70">
        <w:rPr>
          <w:rFonts w:asciiTheme="minorHAnsi" w:hAnsiTheme="minorHAnsi" w:cs="Arial"/>
          <w:color w:val="000000" w:themeColor="text1"/>
          <w:sz w:val="24"/>
          <w:szCs w:val="24"/>
        </w:rPr>
        <w:t xml:space="preserve">RSD </w:t>
      </w:r>
      <w:r w:rsidRPr="00CA1B70">
        <w:rPr>
          <w:rFonts w:asciiTheme="minorHAnsi" w:hAnsiTheme="minorHAnsi" w:cs="Arial"/>
          <w:color w:val="000000" w:themeColor="text1"/>
          <w:sz w:val="24"/>
          <w:szCs w:val="24"/>
        </w:rPr>
        <w:t xml:space="preserve">portfolio should be submitted to </w:t>
      </w:r>
      <w:r w:rsidR="001C26D3">
        <w:rPr>
          <w:rFonts w:asciiTheme="minorHAnsi" w:hAnsiTheme="minorHAnsi" w:cs="Arial"/>
          <w:color w:val="000000" w:themeColor="text1"/>
          <w:sz w:val="24"/>
          <w:szCs w:val="24"/>
        </w:rPr>
        <w:t>the Academic Office by</w:t>
      </w:r>
      <w:r w:rsidR="0003224B">
        <w:rPr>
          <w:rFonts w:asciiTheme="minorHAnsi" w:hAnsiTheme="minorHAnsi" w:cs="Arial"/>
          <w:color w:val="000000" w:themeColor="text1"/>
          <w:sz w:val="24"/>
          <w:szCs w:val="24"/>
        </w:rPr>
        <w:t xml:space="preserve"> Mon 25</w:t>
      </w:r>
      <w:r w:rsidR="0003224B" w:rsidRPr="0003224B">
        <w:rPr>
          <w:rFonts w:asciiTheme="minorHAnsi" w:hAnsiTheme="minorHAnsi" w:cs="Arial"/>
          <w:color w:val="000000" w:themeColor="text1"/>
          <w:sz w:val="24"/>
          <w:szCs w:val="24"/>
          <w:vertAlign w:val="superscript"/>
        </w:rPr>
        <w:t>th</w:t>
      </w:r>
      <w:r w:rsidR="0003224B">
        <w:rPr>
          <w:rFonts w:asciiTheme="minorHAnsi" w:hAnsiTheme="minorHAnsi" w:cs="Arial"/>
          <w:color w:val="000000" w:themeColor="text1"/>
          <w:sz w:val="24"/>
          <w:szCs w:val="24"/>
        </w:rPr>
        <w:t xml:space="preserve"> May 2026 </w:t>
      </w:r>
      <w:bookmarkStart w:id="0" w:name="_GoBack"/>
      <w:bookmarkEnd w:id="0"/>
      <w:r w:rsidR="00AB7F72">
        <w:rPr>
          <w:rFonts w:asciiTheme="minorHAnsi" w:hAnsiTheme="minorHAnsi" w:cs="Arial"/>
          <w:color w:val="000000" w:themeColor="text1"/>
          <w:sz w:val="24"/>
          <w:szCs w:val="24"/>
        </w:rPr>
        <w:t>at 5pm.</w:t>
      </w:r>
    </w:p>
    <w:p w14:paraId="51E66E6F" w14:textId="5B06E539" w:rsidR="00494027" w:rsidRDefault="00494027" w:rsidP="00D70C47">
      <w:pPr>
        <w:pStyle w:val="NoSpacing"/>
        <w:numPr>
          <w:ilvl w:val="0"/>
          <w:numId w:val="5"/>
        </w:numPr>
        <w:jc w:val="both"/>
        <w:rPr>
          <w:rFonts w:cs="Arial"/>
          <w:color w:val="000000" w:themeColor="text1"/>
          <w:sz w:val="24"/>
          <w:szCs w:val="24"/>
        </w:rPr>
      </w:pPr>
      <w:r w:rsidRPr="004A0428">
        <w:rPr>
          <w:rFonts w:cs="Arial"/>
          <w:color w:val="000000" w:themeColor="text1"/>
          <w:sz w:val="24"/>
          <w:szCs w:val="24"/>
        </w:rPr>
        <w:t xml:space="preserve">Please note that there </w:t>
      </w:r>
      <w:r w:rsidR="00074121">
        <w:rPr>
          <w:rFonts w:cs="Arial"/>
          <w:color w:val="000000" w:themeColor="text1"/>
          <w:sz w:val="24"/>
          <w:szCs w:val="24"/>
        </w:rPr>
        <w:t>may</w:t>
      </w:r>
      <w:r w:rsidRPr="004A0428">
        <w:rPr>
          <w:rFonts w:cs="Arial"/>
          <w:color w:val="000000" w:themeColor="text1"/>
          <w:sz w:val="24"/>
          <w:szCs w:val="24"/>
        </w:rPr>
        <w:t xml:space="preserve"> be a member of the university college staff </w:t>
      </w:r>
      <w:r w:rsidRPr="00074121">
        <w:rPr>
          <w:rFonts w:cs="Arial"/>
          <w:color w:val="000000" w:themeColor="text1"/>
          <w:sz w:val="24"/>
          <w:szCs w:val="24"/>
          <w:u w:val="single"/>
        </w:rPr>
        <w:t xml:space="preserve">and </w:t>
      </w:r>
      <w:r w:rsidRPr="004A0428">
        <w:rPr>
          <w:rFonts w:cs="Arial"/>
          <w:color w:val="000000" w:themeColor="text1"/>
          <w:sz w:val="24"/>
          <w:szCs w:val="24"/>
        </w:rPr>
        <w:t xml:space="preserve">a school principal on the interviewing panel.   </w:t>
      </w:r>
    </w:p>
    <w:p w14:paraId="3294B16C" w14:textId="77777777" w:rsidR="000C58E9" w:rsidRPr="00CA1B70" w:rsidRDefault="000C58E9" w:rsidP="002F60D7">
      <w:pPr>
        <w:pStyle w:val="NoSpacing"/>
        <w:ind w:left="720"/>
        <w:jc w:val="both"/>
        <w:rPr>
          <w:rFonts w:cs="Arial"/>
          <w:color w:val="000000" w:themeColor="text1"/>
          <w:sz w:val="24"/>
          <w:szCs w:val="24"/>
        </w:rPr>
      </w:pPr>
    </w:p>
    <w:p w14:paraId="10277AA2" w14:textId="77777777" w:rsidR="001E67E4" w:rsidRPr="00097EE3" w:rsidRDefault="001E67E4" w:rsidP="00F971E1">
      <w:pPr>
        <w:pStyle w:val="Style2"/>
      </w:pPr>
      <w:r w:rsidRPr="00097EE3">
        <w:t xml:space="preserve">Transferable Skills </w:t>
      </w:r>
    </w:p>
    <w:p w14:paraId="55985851" w14:textId="77777777" w:rsidR="001E67E4" w:rsidRPr="00494027" w:rsidRDefault="001E67E4" w:rsidP="001E67E4">
      <w:pPr>
        <w:spacing w:line="240" w:lineRule="auto"/>
        <w:rPr>
          <w:rFonts w:cs="Arial"/>
        </w:rPr>
      </w:pPr>
      <w:r w:rsidRPr="00494027">
        <w:rPr>
          <w:rFonts w:cs="Arial"/>
        </w:rPr>
        <w:t>Students should:</w:t>
      </w:r>
    </w:p>
    <w:p w14:paraId="5080EF7F" w14:textId="77777777" w:rsidR="000A36B7" w:rsidRPr="00494027" w:rsidRDefault="000A36B7" w:rsidP="00D70C47">
      <w:pPr>
        <w:pStyle w:val="ListParagraph"/>
        <w:widowControl/>
        <w:numPr>
          <w:ilvl w:val="0"/>
          <w:numId w:val="4"/>
        </w:numPr>
        <w:overflowPunct/>
        <w:adjustRightInd/>
        <w:spacing w:after="0" w:line="240" w:lineRule="auto"/>
        <w:rPr>
          <w:rFonts w:asciiTheme="minorHAnsi" w:hAnsiTheme="minorHAnsi" w:cs="Arial"/>
          <w:b/>
          <w:color w:val="444444"/>
          <w:sz w:val="24"/>
        </w:rPr>
      </w:pPr>
      <w:r w:rsidRPr="00494027">
        <w:rPr>
          <w:rFonts w:asciiTheme="minorHAnsi" w:hAnsiTheme="minorHAnsi" w:cs="Arial"/>
          <w:color w:val="444444"/>
          <w:sz w:val="24"/>
        </w:rPr>
        <w:t xml:space="preserve">have a </w:t>
      </w:r>
      <w:r w:rsidRPr="00CA1B70">
        <w:rPr>
          <w:rFonts w:asciiTheme="minorHAnsi" w:hAnsiTheme="minorHAnsi" w:cs="Arial"/>
          <w:color w:val="444444"/>
          <w:sz w:val="24"/>
          <w:lang w:val="en-GB"/>
        </w:rPr>
        <w:t>practised</w:t>
      </w:r>
      <w:r w:rsidRPr="00494027">
        <w:rPr>
          <w:rFonts w:asciiTheme="minorHAnsi" w:hAnsiTheme="minorHAnsi" w:cs="Arial"/>
          <w:color w:val="444444"/>
          <w:sz w:val="24"/>
        </w:rPr>
        <w:t xml:space="preserve"> ability to </w:t>
      </w:r>
      <w:r w:rsidRPr="00CA1B70">
        <w:rPr>
          <w:rFonts w:asciiTheme="minorHAnsi" w:hAnsiTheme="minorHAnsi" w:cs="Arial"/>
          <w:color w:val="444444"/>
          <w:sz w:val="24"/>
          <w:lang w:val="en-GB"/>
        </w:rPr>
        <w:t>organise</w:t>
      </w:r>
      <w:r w:rsidRPr="00494027">
        <w:rPr>
          <w:rFonts w:asciiTheme="minorHAnsi" w:hAnsiTheme="minorHAnsi" w:cs="Arial"/>
          <w:color w:val="444444"/>
          <w:sz w:val="24"/>
        </w:rPr>
        <w:t xml:space="preserve"> and articulate opinions and arguments about teaching and learning; </w:t>
      </w:r>
    </w:p>
    <w:p w14:paraId="7D70AD54" w14:textId="77777777" w:rsidR="000A36B7" w:rsidRPr="00494027" w:rsidRDefault="000A36B7" w:rsidP="00D70C47">
      <w:pPr>
        <w:pStyle w:val="ListParagraph"/>
        <w:widowControl/>
        <w:numPr>
          <w:ilvl w:val="0"/>
          <w:numId w:val="4"/>
        </w:numPr>
        <w:overflowPunct/>
        <w:adjustRightInd/>
        <w:spacing w:after="0" w:line="240" w:lineRule="auto"/>
        <w:rPr>
          <w:rFonts w:asciiTheme="minorHAnsi" w:hAnsiTheme="minorHAnsi" w:cs="Arial"/>
          <w:b/>
          <w:color w:val="444444"/>
          <w:sz w:val="24"/>
        </w:rPr>
      </w:pPr>
      <w:r w:rsidRPr="00494027">
        <w:rPr>
          <w:rFonts w:asciiTheme="minorHAnsi" w:hAnsiTheme="minorHAnsi" w:cs="Arial"/>
          <w:color w:val="444444"/>
          <w:sz w:val="24"/>
        </w:rPr>
        <w:t xml:space="preserve">be competent users of information and communication technology in preparation for teaching and in teaching; </w:t>
      </w:r>
    </w:p>
    <w:p w14:paraId="66B679AE" w14:textId="77777777" w:rsidR="000A36B7" w:rsidRPr="00494027" w:rsidRDefault="000A36B7" w:rsidP="00D70C47">
      <w:pPr>
        <w:pStyle w:val="ListParagraph"/>
        <w:widowControl/>
        <w:numPr>
          <w:ilvl w:val="0"/>
          <w:numId w:val="4"/>
        </w:numPr>
        <w:overflowPunct/>
        <w:adjustRightInd/>
        <w:spacing w:after="0" w:line="240" w:lineRule="auto"/>
        <w:rPr>
          <w:rFonts w:asciiTheme="minorHAnsi" w:hAnsiTheme="minorHAnsi" w:cs="Arial"/>
          <w:b/>
          <w:color w:val="444444"/>
          <w:sz w:val="24"/>
        </w:rPr>
      </w:pPr>
      <w:r w:rsidRPr="00494027">
        <w:rPr>
          <w:rFonts w:asciiTheme="minorHAnsi" w:hAnsiTheme="minorHAnsi" w:cs="Arial"/>
          <w:color w:val="444444"/>
          <w:sz w:val="24"/>
        </w:rPr>
        <w:lastRenderedPageBreak/>
        <w:t xml:space="preserve">have a well-developed ability to function effectively as part of a teaching team; </w:t>
      </w:r>
    </w:p>
    <w:p w14:paraId="01670652" w14:textId="77777777" w:rsidR="000A36B7" w:rsidRPr="00494027" w:rsidRDefault="000A36B7" w:rsidP="00D70C47">
      <w:pPr>
        <w:pStyle w:val="ListParagraph"/>
        <w:widowControl/>
        <w:numPr>
          <w:ilvl w:val="0"/>
          <w:numId w:val="4"/>
        </w:numPr>
        <w:overflowPunct/>
        <w:adjustRightInd/>
        <w:spacing w:after="0" w:line="240" w:lineRule="auto"/>
        <w:rPr>
          <w:rFonts w:asciiTheme="minorHAnsi" w:hAnsiTheme="minorHAnsi" w:cs="Arial"/>
          <w:b/>
          <w:sz w:val="24"/>
        </w:rPr>
      </w:pPr>
      <w:r w:rsidRPr="00494027">
        <w:rPr>
          <w:rFonts w:asciiTheme="minorHAnsi" w:hAnsiTheme="minorHAnsi" w:cs="Arial"/>
          <w:color w:val="444444"/>
          <w:sz w:val="24"/>
        </w:rPr>
        <w:t>have a well-developed ability to organise an effective work pattern for teaching.</w:t>
      </w:r>
    </w:p>
    <w:p w14:paraId="686A1FCC" w14:textId="77777777" w:rsidR="000A36B7" w:rsidRPr="00494027" w:rsidRDefault="000A36B7" w:rsidP="001E67E4">
      <w:pPr>
        <w:spacing w:line="240" w:lineRule="auto"/>
        <w:rPr>
          <w:rFonts w:cs="Arial"/>
        </w:rPr>
      </w:pPr>
    </w:p>
    <w:p w14:paraId="662B75B2" w14:textId="77777777" w:rsidR="00D00239" w:rsidRDefault="00D00239" w:rsidP="00F971E1">
      <w:pPr>
        <w:pStyle w:val="Style2"/>
      </w:pPr>
    </w:p>
    <w:p w14:paraId="2C4F07F4" w14:textId="77777777" w:rsidR="00D00239" w:rsidRDefault="00D00239" w:rsidP="00F971E1">
      <w:pPr>
        <w:pStyle w:val="Style2"/>
      </w:pPr>
    </w:p>
    <w:p w14:paraId="4A52D52A" w14:textId="77777777" w:rsidR="001E67E4" w:rsidRPr="00494027" w:rsidRDefault="001E67E4" w:rsidP="00F971E1">
      <w:pPr>
        <w:pStyle w:val="Style2"/>
      </w:pPr>
      <w:r w:rsidRPr="00494027">
        <w:t>Teaching and Learning</w:t>
      </w:r>
    </w:p>
    <w:p w14:paraId="53C598DA" w14:textId="77777777" w:rsidR="000C58E9" w:rsidRDefault="00246226" w:rsidP="000C58E9">
      <w:pPr>
        <w:tabs>
          <w:tab w:val="left" w:pos="6379"/>
        </w:tabs>
        <w:spacing w:after="0" w:line="240" w:lineRule="auto"/>
        <w:ind w:right="360"/>
        <w:rPr>
          <w:rFonts w:eastAsia="Times New Roman" w:cs="Arial"/>
          <w:lang w:val="en-US"/>
        </w:rPr>
      </w:pPr>
      <w:r w:rsidRPr="00494027">
        <w:rPr>
          <w:rFonts w:eastAsia="Times New Roman" w:cs="Arial"/>
          <w:lang w:val="en-US"/>
        </w:rPr>
        <w:t xml:space="preserve">Students </w:t>
      </w:r>
      <w:r w:rsidR="001E67E4" w:rsidRPr="00494027">
        <w:rPr>
          <w:rFonts w:eastAsia="Times New Roman" w:cs="Arial"/>
          <w:lang w:val="en-US"/>
        </w:rPr>
        <w:t xml:space="preserve">will gain knowledge and understanding through lectures, workshops, independent study time and working with children </w:t>
      </w:r>
      <w:r w:rsidR="00AD2BD8" w:rsidRPr="00494027">
        <w:rPr>
          <w:rFonts w:eastAsia="Times New Roman" w:cs="Arial"/>
          <w:lang w:val="en-US"/>
        </w:rPr>
        <w:t xml:space="preserve">and colleagues </w:t>
      </w:r>
      <w:r w:rsidR="001E67E4" w:rsidRPr="00494027">
        <w:rPr>
          <w:rFonts w:eastAsia="Times New Roman" w:cs="Arial"/>
          <w:lang w:val="en-US"/>
        </w:rPr>
        <w:t xml:space="preserve">in school.  </w:t>
      </w:r>
    </w:p>
    <w:p w14:paraId="5DF7E784" w14:textId="77777777" w:rsidR="00353469" w:rsidRDefault="00353469" w:rsidP="000C58E9">
      <w:pPr>
        <w:tabs>
          <w:tab w:val="left" w:pos="6379"/>
        </w:tabs>
        <w:spacing w:after="0" w:line="240" w:lineRule="auto"/>
        <w:ind w:right="360"/>
        <w:rPr>
          <w:rFonts w:eastAsia="Times New Roman" w:cs="Arial"/>
          <w:lang w:val="en-US"/>
        </w:rPr>
      </w:pPr>
    </w:p>
    <w:p w14:paraId="72DE8F07" w14:textId="09A68193" w:rsidR="00F971E1" w:rsidRPr="000C58E9" w:rsidRDefault="00F971E1" w:rsidP="000C58E9">
      <w:pPr>
        <w:tabs>
          <w:tab w:val="left" w:pos="6379"/>
        </w:tabs>
        <w:spacing w:after="0" w:line="240" w:lineRule="auto"/>
        <w:ind w:right="360"/>
        <w:rPr>
          <w:rFonts w:eastAsia="Times New Roman" w:cs="Arial"/>
          <w:lang w:val="en-US"/>
        </w:rPr>
      </w:pPr>
      <w:r w:rsidRPr="00494027">
        <w:rPr>
          <w:rFonts w:eastAsia="Calibri" w:cs="Times New Roman"/>
          <w:color w:val="0070C0"/>
          <w:sz w:val="28"/>
          <w:szCs w:val="28"/>
        </w:rPr>
        <w:t>GTCNI Competences</w:t>
      </w:r>
    </w:p>
    <w:p w14:paraId="5F21E54B" w14:textId="77777777" w:rsidR="004A0428" w:rsidRDefault="00F971E1" w:rsidP="00F971E1">
      <w:pPr>
        <w:rPr>
          <w:rFonts w:cs="Arial"/>
        </w:rPr>
      </w:pPr>
      <w:r w:rsidRPr="00494027">
        <w:rPr>
          <w:rFonts w:cs="Arial"/>
        </w:rPr>
        <w:t>Central to students’ professional preparation is the great emphasis placed on the acquisition of</w:t>
      </w:r>
      <w:r w:rsidRPr="00494027">
        <w:rPr>
          <w:rFonts w:cs="Arial"/>
          <w:bCs/>
        </w:rPr>
        <w:t xml:space="preserve"> </w:t>
      </w:r>
      <w:r w:rsidRPr="00494027">
        <w:rPr>
          <w:rFonts w:cs="Arial"/>
          <w:bCs/>
          <w:i/>
          <w:iCs/>
        </w:rPr>
        <w:t>professional competences</w:t>
      </w:r>
      <w:r w:rsidRPr="00494027">
        <w:rPr>
          <w:rFonts w:cs="Arial"/>
        </w:rPr>
        <w:t>. The competences are set out in full in the document: ‘Teaching: The Reflective Profession’ produced by the GTCNI</w:t>
      </w:r>
      <w:r w:rsidR="0030483D">
        <w:rPr>
          <w:rFonts w:cs="Arial"/>
        </w:rPr>
        <w:t xml:space="preserve"> (2</w:t>
      </w:r>
      <w:r w:rsidR="00D815E3">
        <w:rPr>
          <w:rFonts w:cs="Arial"/>
        </w:rPr>
        <w:t>011)</w:t>
      </w:r>
      <w:r w:rsidRPr="00494027">
        <w:rPr>
          <w:rFonts w:cs="Arial"/>
        </w:rPr>
        <w:t xml:space="preserve">. </w:t>
      </w:r>
    </w:p>
    <w:p w14:paraId="326661DD" w14:textId="77777777" w:rsidR="00751C79" w:rsidRDefault="00494027" w:rsidP="00353469">
      <w:pPr>
        <w:spacing w:after="0"/>
        <w:rPr>
          <w:rFonts w:cs="Arial"/>
        </w:rPr>
      </w:pPr>
      <w:r w:rsidRPr="00494027">
        <w:rPr>
          <w:rFonts w:cs="Arial"/>
        </w:rPr>
        <w:t>Over the four-year development of professional studies</w:t>
      </w:r>
      <w:r w:rsidR="005964FF">
        <w:rPr>
          <w:rFonts w:cs="Arial"/>
        </w:rPr>
        <w:t>,</w:t>
      </w:r>
      <w:r w:rsidRPr="00494027">
        <w:rPr>
          <w:rFonts w:cs="Arial"/>
        </w:rPr>
        <w:t xml:space="preserve"> students develop mast</w:t>
      </w:r>
      <w:r w:rsidR="004A0428">
        <w:rPr>
          <w:rFonts w:cs="Arial"/>
        </w:rPr>
        <w:t xml:space="preserve">ery of the competences in ITE.  </w:t>
      </w:r>
      <w:r w:rsidR="00751C79">
        <w:rPr>
          <w:rFonts w:cs="Arial"/>
        </w:rPr>
        <w:t xml:space="preserve">Building on </w:t>
      </w:r>
      <w:r w:rsidR="00751C79" w:rsidRPr="00751C79">
        <w:rPr>
          <w:rFonts w:cs="Arial"/>
          <w:b/>
        </w:rPr>
        <w:t>all</w:t>
      </w:r>
      <w:r w:rsidR="00751C79">
        <w:rPr>
          <w:rFonts w:cs="Arial"/>
        </w:rPr>
        <w:t xml:space="preserve"> the competences addressed in Years 1-3, it is anticipated that</w:t>
      </w:r>
      <w:r w:rsidR="005964FF">
        <w:rPr>
          <w:rFonts w:cs="Arial"/>
        </w:rPr>
        <w:t>,</w:t>
      </w:r>
      <w:r w:rsidR="00751C79">
        <w:rPr>
          <w:rFonts w:cs="Arial"/>
        </w:rPr>
        <w:t xml:space="preserve"> </w:t>
      </w:r>
      <w:r w:rsidR="005964FF">
        <w:rPr>
          <w:rFonts w:cs="Arial"/>
        </w:rPr>
        <w:t xml:space="preserve">as a focus, Year 4 </w:t>
      </w:r>
      <w:r w:rsidR="00751C79">
        <w:rPr>
          <w:rFonts w:cs="Arial"/>
        </w:rPr>
        <w:t>student teachers will:</w:t>
      </w:r>
    </w:p>
    <w:p w14:paraId="1CC5192E" w14:textId="77777777" w:rsidR="008F7547" w:rsidRDefault="008F7547" w:rsidP="00353469">
      <w:pPr>
        <w:spacing w:after="0"/>
        <w:ind w:left="567"/>
      </w:pPr>
      <w:r>
        <w:t>16. deploy, organise and guide the work of other adults to support pupils’ learning where appropriate.</w:t>
      </w:r>
    </w:p>
    <w:p w14:paraId="5063AE89" w14:textId="77777777" w:rsidR="00751C79" w:rsidRDefault="0030483D" w:rsidP="00353469">
      <w:pPr>
        <w:spacing w:after="0"/>
        <w:ind w:left="567"/>
      </w:pPr>
      <w:r>
        <w:t xml:space="preserve">23. contribute to the life and development of the school, collaborating with teaching and support staff, parents and external agencies. </w:t>
      </w:r>
    </w:p>
    <w:p w14:paraId="1B2B99C9" w14:textId="77777777" w:rsidR="00751C79" w:rsidRDefault="0030483D" w:rsidP="00353469">
      <w:pPr>
        <w:spacing w:after="0"/>
        <w:ind w:left="567"/>
      </w:pPr>
      <w:r>
        <w:t>24. focus on assessment for learning by monitoring pupils’ progress, giving constructive feedback to help pupils reflect</w:t>
      </w:r>
      <w:r w:rsidR="00751C79">
        <w:t xml:space="preserve"> on and improve their learning.</w:t>
      </w:r>
    </w:p>
    <w:p w14:paraId="72B76997" w14:textId="77777777" w:rsidR="00751C79" w:rsidRDefault="0030483D" w:rsidP="00353469">
      <w:pPr>
        <w:spacing w:after="0"/>
        <w:ind w:left="567"/>
      </w:pPr>
      <w:r>
        <w:t xml:space="preserve">25. select from a range of assessment strategies to evaluate pupils’ learning, and use this information in their planning to help make their teaching more effective. </w:t>
      </w:r>
    </w:p>
    <w:p w14:paraId="015AC131" w14:textId="77777777" w:rsidR="0030483D" w:rsidRDefault="0030483D" w:rsidP="00353469">
      <w:pPr>
        <w:spacing w:after="0"/>
        <w:ind w:left="567"/>
      </w:pPr>
      <w:r>
        <w:t>26. assess the levels of pupils’ attainment against relevant benchmarking data and understand the relations</w:t>
      </w:r>
      <w:r w:rsidR="008F7547">
        <w:t>.</w:t>
      </w:r>
    </w:p>
    <w:p w14:paraId="73C1CC8A" w14:textId="77777777" w:rsidR="00353469" w:rsidRDefault="00353469" w:rsidP="00353469">
      <w:pPr>
        <w:spacing w:after="0"/>
        <w:rPr>
          <w:rFonts w:cs="Arial"/>
        </w:rPr>
      </w:pPr>
    </w:p>
    <w:p w14:paraId="7AA8FE7F" w14:textId="77777777" w:rsidR="00F971E1" w:rsidRDefault="00F971E1" w:rsidP="00353469">
      <w:pPr>
        <w:spacing w:after="0"/>
        <w:rPr>
          <w:rFonts w:cs="Arial"/>
        </w:rPr>
      </w:pPr>
      <w:r w:rsidRPr="00494027">
        <w:rPr>
          <w:rFonts w:cs="Arial"/>
        </w:rPr>
        <w:t>The booklet can be found on the Web at the URL below:</w:t>
      </w:r>
    </w:p>
    <w:p w14:paraId="403853FF" w14:textId="77777777" w:rsidR="00D815E3" w:rsidRPr="00494027" w:rsidRDefault="00832540" w:rsidP="00353469">
      <w:pPr>
        <w:spacing w:after="0"/>
        <w:rPr>
          <w:rFonts w:cs="Arial"/>
        </w:rPr>
      </w:pPr>
      <w:hyperlink r:id="rId25" w:history="1">
        <w:r w:rsidR="00D815E3">
          <w:rPr>
            <w:rStyle w:val="Hyperlink"/>
          </w:rPr>
          <w:t>https://www.gtcni.org.uk/uploads/files/COMPETENCES/The_Reflective_Profession.pdf</w:t>
        </w:r>
      </w:hyperlink>
    </w:p>
    <w:p w14:paraId="189B0172" w14:textId="6D0990B0" w:rsidR="00F971E1" w:rsidRPr="00494027" w:rsidRDefault="00F971E1" w:rsidP="00F971E1">
      <w:pPr>
        <w:spacing w:after="0" w:line="259" w:lineRule="auto"/>
        <w:jc w:val="both"/>
        <w:rPr>
          <w:rFonts w:eastAsia="Calibri" w:cs="Times New Roman"/>
        </w:rPr>
      </w:pPr>
    </w:p>
    <w:p w14:paraId="0D934178" w14:textId="0E60CA78" w:rsidR="00F971E1" w:rsidRPr="00494027" w:rsidRDefault="000C58E9" w:rsidP="00F971E1">
      <w:pPr>
        <w:spacing w:line="240" w:lineRule="auto"/>
        <w:jc w:val="both"/>
        <w:rPr>
          <w:rFonts w:cs="Arial"/>
          <w:b/>
          <w:sz w:val="24"/>
          <w:szCs w:val="24"/>
        </w:rPr>
      </w:pPr>
      <w:r w:rsidRPr="00494027">
        <w:rPr>
          <w:rFonts w:eastAsia="Calibri" w:cs="Times New Roman"/>
          <w:noProof/>
          <w:lang w:eastAsia="en-GB"/>
        </w:rPr>
        <w:drawing>
          <wp:anchor distT="0" distB="0" distL="114300" distR="114300" simplePos="0" relativeHeight="251679744" behindDoc="0" locked="0" layoutInCell="1" allowOverlap="1" wp14:anchorId="441B5751" wp14:editId="21436F6E">
            <wp:simplePos x="0" y="0"/>
            <wp:positionH relativeFrom="margin">
              <wp:posOffset>1127443</wp:posOffset>
            </wp:positionH>
            <wp:positionV relativeFrom="paragraph">
              <wp:posOffset>205422</wp:posOffset>
            </wp:positionV>
            <wp:extent cx="3348990" cy="236982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CNI Logo (ne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8990" cy="2369820"/>
                    </a:xfrm>
                    <a:prstGeom prst="rect">
                      <a:avLst/>
                    </a:prstGeom>
                  </pic:spPr>
                </pic:pic>
              </a:graphicData>
            </a:graphic>
            <wp14:sizeRelH relativeFrom="margin">
              <wp14:pctWidth>0</wp14:pctWidth>
            </wp14:sizeRelH>
            <wp14:sizeRelV relativeFrom="margin">
              <wp14:pctHeight>0</wp14:pctHeight>
            </wp14:sizeRelV>
          </wp:anchor>
        </w:drawing>
      </w:r>
    </w:p>
    <w:p w14:paraId="65433DE8" w14:textId="77777777" w:rsidR="00F971E1" w:rsidRPr="00494027" w:rsidRDefault="00F971E1" w:rsidP="00F971E1">
      <w:pPr>
        <w:spacing w:line="240" w:lineRule="auto"/>
        <w:jc w:val="both"/>
        <w:rPr>
          <w:rFonts w:cs="Arial"/>
          <w:b/>
          <w:sz w:val="24"/>
          <w:szCs w:val="24"/>
        </w:rPr>
      </w:pPr>
    </w:p>
    <w:p w14:paraId="5FAAD8A7" w14:textId="77777777" w:rsidR="00F971E1" w:rsidRPr="00494027" w:rsidRDefault="00F971E1" w:rsidP="00F971E1">
      <w:pPr>
        <w:spacing w:line="240" w:lineRule="auto"/>
        <w:jc w:val="both"/>
        <w:rPr>
          <w:rFonts w:cs="Arial"/>
          <w:b/>
          <w:sz w:val="24"/>
          <w:szCs w:val="24"/>
        </w:rPr>
      </w:pPr>
    </w:p>
    <w:p w14:paraId="384663AC" w14:textId="77777777" w:rsidR="00F971E1" w:rsidRPr="00494027" w:rsidRDefault="00F971E1" w:rsidP="00F971E1">
      <w:pPr>
        <w:spacing w:line="240" w:lineRule="auto"/>
        <w:jc w:val="both"/>
        <w:rPr>
          <w:rFonts w:cs="Arial"/>
          <w:b/>
          <w:sz w:val="24"/>
          <w:szCs w:val="24"/>
        </w:rPr>
      </w:pPr>
    </w:p>
    <w:p w14:paraId="7F6A91A0" w14:textId="77777777" w:rsidR="00F971E1" w:rsidRPr="00494027" w:rsidRDefault="00F971E1" w:rsidP="00F971E1">
      <w:pPr>
        <w:spacing w:line="240" w:lineRule="auto"/>
        <w:jc w:val="both"/>
        <w:rPr>
          <w:rFonts w:cs="Arial"/>
          <w:b/>
          <w:sz w:val="24"/>
          <w:szCs w:val="24"/>
        </w:rPr>
      </w:pPr>
    </w:p>
    <w:p w14:paraId="3661A6A7" w14:textId="77777777" w:rsidR="001E67E4" w:rsidRPr="00097EE3" w:rsidRDefault="001E67E4" w:rsidP="008A6D22">
      <w:pPr>
        <w:rPr>
          <w:rFonts w:eastAsiaTheme="majorEastAsia" w:cstheme="majorBidi"/>
          <w:b/>
          <w:bCs/>
          <w:color w:val="365F91" w:themeColor="accent1" w:themeShade="BF"/>
          <w:kern w:val="28"/>
          <w:sz w:val="28"/>
          <w:szCs w:val="28"/>
          <w:lang w:val="en-US"/>
        </w:rPr>
      </w:pPr>
    </w:p>
    <w:p w14:paraId="492BE8E8" w14:textId="24D7E5A3" w:rsidR="00B67B77" w:rsidRDefault="00B67B77" w:rsidP="001A7A41"/>
    <w:p w14:paraId="6640C5B7" w14:textId="77777777" w:rsidR="000C58E9" w:rsidRDefault="000C58E9" w:rsidP="001A7A41"/>
    <w:p w14:paraId="345246D2" w14:textId="77777777" w:rsidR="009B0674" w:rsidRDefault="009B0674" w:rsidP="001A7A41"/>
    <w:p w14:paraId="5B7E0D65" w14:textId="5701223E" w:rsidR="008E0BCF" w:rsidRDefault="00353469" w:rsidP="001A7A41">
      <w:r>
        <w:t>Learning leaders framework (</w:t>
      </w:r>
      <w:r w:rsidR="008E0BCF">
        <w:t>DENI, 2016)</w:t>
      </w:r>
    </w:p>
    <w:p w14:paraId="618B7C6A" w14:textId="23DAF0A7" w:rsidR="00A51C97" w:rsidRDefault="00251B76" w:rsidP="001A7A41">
      <w:r>
        <w:rPr>
          <w:noProof/>
          <w:lang w:eastAsia="en-GB"/>
        </w:rPr>
        <w:drawing>
          <wp:anchor distT="0" distB="0" distL="114300" distR="114300" simplePos="0" relativeHeight="251682816" behindDoc="1" locked="0" layoutInCell="1" allowOverlap="1" wp14:anchorId="51A93C83" wp14:editId="0344B0C1">
            <wp:simplePos x="0" y="0"/>
            <wp:positionH relativeFrom="margin">
              <wp:align>right</wp:align>
            </wp:positionH>
            <wp:positionV relativeFrom="paragraph">
              <wp:posOffset>254635</wp:posOffset>
            </wp:positionV>
            <wp:extent cx="5274933" cy="305752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99" t="6384"/>
                    <a:stretch/>
                  </pic:blipFill>
                  <pic:spPr bwMode="auto">
                    <a:xfrm>
                      <a:off x="0" y="0"/>
                      <a:ext cx="5274933"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DAE4A5" w14:textId="77777777" w:rsidR="00A51C97" w:rsidRDefault="00A51C97" w:rsidP="001A7A41"/>
    <w:p w14:paraId="57A1DACD" w14:textId="48CE0D24" w:rsidR="008E0BCF" w:rsidRDefault="008E0BCF" w:rsidP="001A7A41"/>
    <w:p w14:paraId="1F618B17" w14:textId="5CAB70A6" w:rsidR="008E0BCF" w:rsidRDefault="008E0BCF" w:rsidP="001A7A41"/>
    <w:p w14:paraId="363330FE" w14:textId="53C1A9B6" w:rsidR="008E0BCF" w:rsidRDefault="008E0BCF" w:rsidP="001A7A41"/>
    <w:p w14:paraId="4AEFC11D" w14:textId="1DE6562F" w:rsidR="008E0BCF" w:rsidRDefault="008E0BCF" w:rsidP="001A7A41"/>
    <w:p w14:paraId="4D7CE45E" w14:textId="77777777" w:rsidR="008A39B9" w:rsidRDefault="008A39B9" w:rsidP="001A7A41">
      <w:pPr>
        <w:rPr>
          <w:color w:val="0070C0"/>
          <w:sz w:val="28"/>
          <w:szCs w:val="28"/>
        </w:rPr>
      </w:pPr>
    </w:p>
    <w:p w14:paraId="2C5AA61D" w14:textId="54F6223C" w:rsidR="008A39B9" w:rsidRDefault="008A39B9" w:rsidP="001A7A41">
      <w:pPr>
        <w:rPr>
          <w:color w:val="0070C0"/>
          <w:sz w:val="28"/>
          <w:szCs w:val="28"/>
        </w:rPr>
      </w:pPr>
    </w:p>
    <w:p w14:paraId="018C4173" w14:textId="7CB79098" w:rsidR="00251B76" w:rsidRDefault="00251B76" w:rsidP="001A7A41">
      <w:pPr>
        <w:rPr>
          <w:color w:val="0070C0"/>
          <w:sz w:val="28"/>
          <w:szCs w:val="28"/>
        </w:rPr>
      </w:pPr>
    </w:p>
    <w:p w14:paraId="293323CA" w14:textId="29F0B21C" w:rsidR="00251B76" w:rsidRDefault="00251B76" w:rsidP="001A7A41">
      <w:pPr>
        <w:rPr>
          <w:color w:val="0070C0"/>
          <w:sz w:val="28"/>
          <w:szCs w:val="28"/>
        </w:rPr>
      </w:pPr>
    </w:p>
    <w:p w14:paraId="11ED98B8" w14:textId="77777777" w:rsidR="00251B76" w:rsidRDefault="00251B76" w:rsidP="001A7A41">
      <w:pPr>
        <w:rPr>
          <w:color w:val="0070C0"/>
          <w:sz w:val="28"/>
          <w:szCs w:val="28"/>
        </w:rPr>
      </w:pPr>
    </w:p>
    <w:p w14:paraId="58D3AE64" w14:textId="269DD715" w:rsidR="001A7A41" w:rsidRPr="009632E7" w:rsidRDefault="00353469" w:rsidP="001A7A41">
      <w:pPr>
        <w:rPr>
          <w:color w:val="0070C0"/>
          <w:sz w:val="28"/>
          <w:szCs w:val="28"/>
        </w:rPr>
      </w:pPr>
      <w:r w:rsidRPr="009632E7">
        <w:rPr>
          <w:color w:val="0070C0"/>
          <w:sz w:val="28"/>
          <w:szCs w:val="28"/>
        </w:rPr>
        <w:t>A</w:t>
      </w:r>
      <w:r w:rsidR="001A7A41" w:rsidRPr="009632E7">
        <w:rPr>
          <w:color w:val="0070C0"/>
          <w:sz w:val="28"/>
          <w:szCs w:val="28"/>
        </w:rPr>
        <w:t>ttendance </w:t>
      </w:r>
    </w:p>
    <w:p w14:paraId="08CAB4D6" w14:textId="4EA58800" w:rsidR="008A39B9" w:rsidRDefault="008A39B9" w:rsidP="008A39B9">
      <w:pPr>
        <w:tabs>
          <w:tab w:val="left" w:pos="6379"/>
        </w:tabs>
        <w:jc w:val="both"/>
      </w:pPr>
      <w:r>
        <w:t>As you are undertaking a professional degree it is important that students attend all timetabled classes. Students who fail to satisfy attendance requirements will be referred to the Course Co-coordinator and if their attendance is deemed to compromise satisfactory completion of the course, they will be referred to the Board of Examiners who may decide that the course cannot be passed given the poor level of attendance. It is therefore essential that full attendance is achieved and where unavoidable absences take place due to illness or other recognized extenuating circumstances, students must use the existing Student Absence procedure so that this can be considered when Boards of Examiners are reviewing attendance. </w:t>
      </w:r>
    </w:p>
    <w:p w14:paraId="63881FC6" w14:textId="77777777" w:rsidR="008A39B9" w:rsidRDefault="008A39B9" w:rsidP="008A39B9">
      <w:pPr>
        <w:tabs>
          <w:tab w:val="left" w:pos="6379"/>
        </w:tabs>
        <w:jc w:val="both"/>
      </w:pPr>
      <w:r>
        <w:t>Students should inform themselves of procedures to report medical absences or absences due to special circumstances and such submissions will be considered by the Board of Examiners. However, students should note that medical and permitted absences do not automatically lower the attendance threshold. The link to relevant forms can be found here:   </w:t>
      </w:r>
    </w:p>
    <w:p w14:paraId="7837EB4F" w14:textId="77777777" w:rsidR="008A39B9" w:rsidRDefault="008A39B9" w:rsidP="008A39B9">
      <w:pPr>
        <w:tabs>
          <w:tab w:val="left" w:pos="6379"/>
        </w:tabs>
        <w:jc w:val="both"/>
      </w:pPr>
    </w:p>
    <w:p w14:paraId="6C63A324" w14:textId="3DC32565" w:rsidR="008A39B9" w:rsidRDefault="00832540" w:rsidP="008A39B9">
      <w:pPr>
        <w:tabs>
          <w:tab w:val="left" w:pos="6379"/>
        </w:tabs>
        <w:jc w:val="both"/>
      </w:pPr>
      <w:hyperlink r:id="rId28" w:history="1">
        <w:r w:rsidR="008A39B9" w:rsidRPr="00780DC1">
          <w:rPr>
            <w:rStyle w:val="Hyperlink"/>
          </w:rPr>
          <w:t>https://stran.sharepoint.com/sites/StranmillisStudentIntranet/SitePages/Exceptional-Circumstances.aspx</w:t>
        </w:r>
      </w:hyperlink>
    </w:p>
    <w:p w14:paraId="7FF76C37" w14:textId="4F423F6F" w:rsidR="001A7A41" w:rsidRPr="008A39B9" w:rsidRDefault="001A7A41" w:rsidP="008A39B9">
      <w:pPr>
        <w:tabs>
          <w:tab w:val="left" w:pos="6379"/>
        </w:tabs>
        <w:jc w:val="both"/>
      </w:pPr>
      <w:r w:rsidRPr="00DA387D">
        <w:rPr>
          <w:rFonts w:cs="Arial"/>
        </w:rPr>
        <w:t>Continuous assessment/coursework submitted after the deadline will be penalised at the rate of 5% of the total marks available for each calendar day late up to a maximum of five calendar</w:t>
      </w:r>
      <w:r>
        <w:rPr>
          <w:rFonts w:cs="Arial"/>
        </w:rPr>
        <w:t xml:space="preserve"> </w:t>
      </w:r>
      <w:r w:rsidRPr="00DA387D">
        <w:rPr>
          <w:rFonts w:cs="Arial"/>
        </w:rPr>
        <w:t>days, after which a mark of zero shall be awarded</w:t>
      </w:r>
      <w:r>
        <w:rPr>
          <w:rFonts w:cs="Arial"/>
        </w:rPr>
        <w:t>.  The example below</w:t>
      </w:r>
      <w:r w:rsidRPr="00DA387D">
        <w:rPr>
          <w:rFonts w:cs="Arial"/>
        </w:rPr>
        <w:t xml:space="preserve"> </w:t>
      </w:r>
      <w:r w:rsidR="00B67B77">
        <w:rPr>
          <w:rFonts w:cs="Arial"/>
        </w:rPr>
        <w:t>illustrates this.</w:t>
      </w:r>
    </w:p>
    <w:p w14:paraId="51FF863F" w14:textId="4B46979A" w:rsidR="001A7A41" w:rsidRDefault="001A7A41" w:rsidP="001A7A41">
      <w:pPr>
        <w:tabs>
          <w:tab w:val="left" w:pos="6379"/>
        </w:tabs>
        <w:jc w:val="both"/>
        <w:rPr>
          <w:rFonts w:cs="Arial"/>
        </w:rPr>
      </w:pPr>
      <w:r>
        <w:rPr>
          <w:rFonts w:cs="Arial"/>
        </w:rPr>
        <w:lastRenderedPageBreak/>
        <w:t xml:space="preserve">Example of </w:t>
      </w:r>
      <w:r w:rsidR="00B67B77">
        <w:rPr>
          <w:rFonts w:cs="Arial"/>
        </w:rPr>
        <w:t>RSD due</w:t>
      </w:r>
      <w:r>
        <w:rPr>
          <w:rFonts w:cs="Arial"/>
        </w:rPr>
        <w:t xml:space="preserve"> on </w:t>
      </w:r>
      <w:r w:rsidR="00825F7A">
        <w:rPr>
          <w:rFonts w:cs="Arial"/>
        </w:rPr>
        <w:t xml:space="preserve">Monday </w:t>
      </w:r>
      <w:r w:rsidR="00260E6A">
        <w:rPr>
          <w:rFonts w:cs="Arial"/>
        </w:rPr>
        <w:t>19</w:t>
      </w:r>
      <w:r w:rsidR="00AB7F72" w:rsidRPr="00AB7F72">
        <w:rPr>
          <w:rFonts w:cs="Arial"/>
          <w:vertAlign w:val="superscript"/>
        </w:rPr>
        <w:t>th</w:t>
      </w:r>
      <w:r w:rsidR="00353469">
        <w:rPr>
          <w:rFonts w:cs="Arial"/>
        </w:rPr>
        <w:t xml:space="preserve"> </w:t>
      </w:r>
      <w:r w:rsidR="00B67B77">
        <w:rPr>
          <w:rFonts w:cs="Arial"/>
        </w:rPr>
        <w:t>May</w:t>
      </w:r>
      <w:r>
        <w:rPr>
          <w:rFonts w:cs="Arial"/>
        </w:rPr>
        <w:t xml:space="preserve"> 5pm:</w:t>
      </w:r>
    </w:p>
    <w:tbl>
      <w:tblPr>
        <w:tblStyle w:val="TableGrid"/>
        <w:tblW w:w="0" w:type="auto"/>
        <w:tblLook w:val="04A0" w:firstRow="1" w:lastRow="0" w:firstColumn="1" w:lastColumn="0" w:noHBand="0" w:noVBand="1"/>
      </w:tblPr>
      <w:tblGrid>
        <w:gridCol w:w="3964"/>
        <w:gridCol w:w="4678"/>
      </w:tblGrid>
      <w:tr w:rsidR="001A7A41" w14:paraId="035AC72B" w14:textId="77777777" w:rsidTr="001A7A41">
        <w:tc>
          <w:tcPr>
            <w:tcW w:w="3964" w:type="dxa"/>
          </w:tcPr>
          <w:p w14:paraId="52CDF9EC" w14:textId="10E19E50" w:rsidR="001A7A41" w:rsidRDefault="001A7A41" w:rsidP="00825F7A">
            <w:pPr>
              <w:tabs>
                <w:tab w:val="left" w:pos="6379"/>
              </w:tabs>
              <w:jc w:val="both"/>
              <w:rPr>
                <w:rFonts w:cs="Arial"/>
              </w:rPr>
            </w:pPr>
            <w:r>
              <w:rPr>
                <w:rFonts w:cs="Arial"/>
              </w:rPr>
              <w:t xml:space="preserve">Work submitted before </w:t>
            </w:r>
            <w:r w:rsidR="00A51C97">
              <w:rPr>
                <w:rFonts w:cs="Arial"/>
              </w:rPr>
              <w:t xml:space="preserve">Mon </w:t>
            </w:r>
            <w:r w:rsidR="00260E6A">
              <w:rPr>
                <w:rFonts w:cs="Arial"/>
              </w:rPr>
              <w:t>19</w:t>
            </w:r>
            <w:r w:rsidR="00A51C97">
              <w:rPr>
                <w:rFonts w:cs="Arial"/>
              </w:rPr>
              <w:t>th</w:t>
            </w:r>
            <w:r w:rsidR="00353469">
              <w:rPr>
                <w:rFonts w:cs="Arial"/>
              </w:rPr>
              <w:t xml:space="preserve"> </w:t>
            </w:r>
            <w:r>
              <w:rPr>
                <w:rFonts w:cs="Arial"/>
              </w:rPr>
              <w:t xml:space="preserve">at 5pm </w:t>
            </w:r>
          </w:p>
        </w:tc>
        <w:tc>
          <w:tcPr>
            <w:tcW w:w="4678" w:type="dxa"/>
          </w:tcPr>
          <w:p w14:paraId="42F9C72C" w14:textId="77777777" w:rsidR="001A7A41" w:rsidRDefault="001A7A41" w:rsidP="001A7A41">
            <w:pPr>
              <w:tabs>
                <w:tab w:val="left" w:pos="6379"/>
              </w:tabs>
              <w:jc w:val="both"/>
              <w:rPr>
                <w:rFonts w:cs="Arial"/>
              </w:rPr>
            </w:pPr>
            <w:r>
              <w:rPr>
                <w:rFonts w:cs="Arial"/>
              </w:rPr>
              <w:t xml:space="preserve">Full mark awarded </w:t>
            </w:r>
          </w:p>
        </w:tc>
      </w:tr>
      <w:tr w:rsidR="001A7A41" w14:paraId="1783FFB5" w14:textId="77777777" w:rsidTr="001A7A41">
        <w:tc>
          <w:tcPr>
            <w:tcW w:w="3964" w:type="dxa"/>
          </w:tcPr>
          <w:p w14:paraId="4C976A7A" w14:textId="47FA08AE" w:rsidR="001A7A41" w:rsidRDefault="001A7A41" w:rsidP="00825F7A">
            <w:pPr>
              <w:tabs>
                <w:tab w:val="left" w:pos="6379"/>
              </w:tabs>
              <w:jc w:val="both"/>
              <w:rPr>
                <w:rFonts w:cs="Arial"/>
              </w:rPr>
            </w:pPr>
            <w:r>
              <w:rPr>
                <w:rFonts w:cs="Arial"/>
              </w:rPr>
              <w:t xml:space="preserve">Work submitted between </w:t>
            </w:r>
            <w:r w:rsidR="00A51C97">
              <w:rPr>
                <w:rFonts w:cs="Arial"/>
              </w:rPr>
              <w:t xml:space="preserve">Mon </w:t>
            </w:r>
            <w:r w:rsidR="00260E6A">
              <w:rPr>
                <w:rFonts w:cs="Arial"/>
              </w:rPr>
              <w:t>19</w:t>
            </w:r>
            <w:r w:rsidR="00A51C97" w:rsidRPr="00A51C97">
              <w:rPr>
                <w:rFonts w:cs="Arial"/>
                <w:vertAlign w:val="superscript"/>
              </w:rPr>
              <w:t>th</w:t>
            </w:r>
            <w:r w:rsidR="00353469">
              <w:rPr>
                <w:rFonts w:cs="Arial"/>
              </w:rPr>
              <w:t xml:space="preserve"> </w:t>
            </w:r>
            <w:r>
              <w:rPr>
                <w:rFonts w:cs="Arial"/>
              </w:rPr>
              <w:t xml:space="preserve">at 5pm and </w:t>
            </w:r>
            <w:r w:rsidR="00825F7A">
              <w:rPr>
                <w:rFonts w:cs="Arial"/>
              </w:rPr>
              <w:t>Tues</w:t>
            </w:r>
            <w:r>
              <w:rPr>
                <w:rFonts w:cs="Arial"/>
              </w:rPr>
              <w:t xml:space="preserve"> </w:t>
            </w:r>
            <w:r w:rsidR="00A51C97">
              <w:rPr>
                <w:rFonts w:cs="Arial"/>
              </w:rPr>
              <w:t>2</w:t>
            </w:r>
            <w:r w:rsidR="00260E6A">
              <w:rPr>
                <w:rFonts w:cs="Arial"/>
              </w:rPr>
              <w:t>0th</w:t>
            </w:r>
            <w:r w:rsidR="00353469">
              <w:rPr>
                <w:rFonts w:cs="Arial"/>
              </w:rPr>
              <w:t xml:space="preserve"> </w:t>
            </w:r>
            <w:r>
              <w:rPr>
                <w:rFonts w:cs="Arial"/>
              </w:rPr>
              <w:t>at 5pm</w:t>
            </w:r>
          </w:p>
        </w:tc>
        <w:tc>
          <w:tcPr>
            <w:tcW w:w="4678" w:type="dxa"/>
          </w:tcPr>
          <w:p w14:paraId="67DCAA74" w14:textId="77777777" w:rsidR="001A7A41" w:rsidRDefault="001A7A41" w:rsidP="001A7A41">
            <w:pPr>
              <w:tabs>
                <w:tab w:val="left" w:pos="6379"/>
              </w:tabs>
              <w:jc w:val="both"/>
              <w:rPr>
                <w:rFonts w:cs="Arial"/>
              </w:rPr>
            </w:pPr>
            <w:r>
              <w:rPr>
                <w:rFonts w:cs="Arial"/>
              </w:rPr>
              <w:t>A deduction of 5 % will be applied</w:t>
            </w:r>
          </w:p>
        </w:tc>
      </w:tr>
      <w:tr w:rsidR="001A7A41" w14:paraId="4FE97E2A" w14:textId="77777777" w:rsidTr="001A7A41">
        <w:tc>
          <w:tcPr>
            <w:tcW w:w="3964" w:type="dxa"/>
          </w:tcPr>
          <w:p w14:paraId="3DF574E2" w14:textId="0B8E4582" w:rsidR="001A7A41" w:rsidRDefault="001A7A41" w:rsidP="00353469">
            <w:pPr>
              <w:tabs>
                <w:tab w:val="left" w:pos="6379"/>
              </w:tabs>
              <w:jc w:val="both"/>
              <w:rPr>
                <w:rFonts w:cs="Arial"/>
              </w:rPr>
            </w:pPr>
            <w:r>
              <w:rPr>
                <w:rFonts w:cs="Arial"/>
              </w:rPr>
              <w:t xml:space="preserve">Work submitted between </w:t>
            </w:r>
            <w:r w:rsidR="00A51C97">
              <w:rPr>
                <w:rFonts w:cs="Arial"/>
              </w:rPr>
              <w:t>Tues 2</w:t>
            </w:r>
            <w:r w:rsidR="00260E6A">
              <w:rPr>
                <w:rFonts w:cs="Arial"/>
              </w:rPr>
              <w:t>0</w:t>
            </w:r>
            <w:r w:rsidR="00260E6A" w:rsidRPr="00260E6A">
              <w:rPr>
                <w:rFonts w:cs="Arial"/>
                <w:vertAlign w:val="superscript"/>
              </w:rPr>
              <w:t>th</w:t>
            </w:r>
            <w:r w:rsidR="00353469">
              <w:rPr>
                <w:rFonts w:cs="Arial"/>
              </w:rPr>
              <w:t xml:space="preserve"> </w:t>
            </w:r>
            <w:r>
              <w:rPr>
                <w:rFonts w:cs="Arial"/>
              </w:rPr>
              <w:t xml:space="preserve">at 5pm and </w:t>
            </w:r>
            <w:r w:rsidR="00825F7A">
              <w:rPr>
                <w:rFonts w:cs="Arial"/>
              </w:rPr>
              <w:t>Wed 2</w:t>
            </w:r>
            <w:r w:rsidR="00260E6A">
              <w:rPr>
                <w:rFonts w:cs="Arial"/>
              </w:rPr>
              <w:t>2</w:t>
            </w:r>
            <w:r w:rsidR="00260E6A" w:rsidRPr="00260E6A">
              <w:rPr>
                <w:rFonts w:cs="Arial"/>
                <w:vertAlign w:val="superscript"/>
              </w:rPr>
              <w:t>nd</w:t>
            </w:r>
            <w:r w:rsidR="00260E6A">
              <w:rPr>
                <w:rFonts w:cs="Arial"/>
              </w:rPr>
              <w:t xml:space="preserve"> </w:t>
            </w:r>
            <w:r>
              <w:rPr>
                <w:rFonts w:cs="Arial"/>
              </w:rPr>
              <w:t>at 5pm</w:t>
            </w:r>
          </w:p>
        </w:tc>
        <w:tc>
          <w:tcPr>
            <w:tcW w:w="4678" w:type="dxa"/>
          </w:tcPr>
          <w:p w14:paraId="0C91C970" w14:textId="77777777" w:rsidR="001A7A41" w:rsidRDefault="001A7A41" w:rsidP="001A7A41">
            <w:pPr>
              <w:tabs>
                <w:tab w:val="left" w:pos="6379"/>
              </w:tabs>
              <w:jc w:val="both"/>
              <w:rPr>
                <w:rFonts w:cs="Arial"/>
              </w:rPr>
            </w:pPr>
            <w:r>
              <w:rPr>
                <w:rFonts w:cs="Arial"/>
              </w:rPr>
              <w:t>A deduction of 10 % will be applied</w:t>
            </w:r>
          </w:p>
        </w:tc>
      </w:tr>
      <w:tr w:rsidR="001A7A41" w14:paraId="3C57094F" w14:textId="77777777" w:rsidTr="001A7A41">
        <w:tc>
          <w:tcPr>
            <w:tcW w:w="3964" w:type="dxa"/>
          </w:tcPr>
          <w:p w14:paraId="4B99FF1A" w14:textId="2AE76EB1" w:rsidR="001A7A41" w:rsidRDefault="001A7A41" w:rsidP="00825F7A">
            <w:pPr>
              <w:tabs>
                <w:tab w:val="left" w:pos="6379"/>
              </w:tabs>
              <w:jc w:val="both"/>
              <w:rPr>
                <w:rFonts w:cs="Arial"/>
              </w:rPr>
            </w:pPr>
            <w:r>
              <w:rPr>
                <w:rFonts w:cs="Arial"/>
              </w:rPr>
              <w:t xml:space="preserve">Work submitted between </w:t>
            </w:r>
            <w:r w:rsidR="00A51C97">
              <w:rPr>
                <w:rFonts w:cs="Arial"/>
              </w:rPr>
              <w:t>Wed 2</w:t>
            </w:r>
            <w:r w:rsidR="00260E6A">
              <w:rPr>
                <w:rFonts w:cs="Arial"/>
              </w:rPr>
              <w:t>2</w:t>
            </w:r>
            <w:r w:rsidR="00260E6A" w:rsidRPr="00260E6A">
              <w:rPr>
                <w:rFonts w:cs="Arial"/>
                <w:vertAlign w:val="superscript"/>
              </w:rPr>
              <w:t>nd</w:t>
            </w:r>
            <w:r w:rsidR="00260E6A">
              <w:rPr>
                <w:rFonts w:cs="Arial"/>
              </w:rPr>
              <w:t xml:space="preserve"> </w:t>
            </w:r>
            <w:r>
              <w:rPr>
                <w:rFonts w:cs="Arial"/>
              </w:rPr>
              <w:t xml:space="preserve">at 5pm and </w:t>
            </w:r>
            <w:r w:rsidR="00A51C97">
              <w:rPr>
                <w:rFonts w:cs="Arial"/>
              </w:rPr>
              <w:t>Thurs 2</w:t>
            </w:r>
            <w:r w:rsidR="00260E6A">
              <w:rPr>
                <w:rFonts w:cs="Arial"/>
              </w:rPr>
              <w:t>3</w:t>
            </w:r>
            <w:r w:rsidR="00260E6A" w:rsidRPr="00260E6A">
              <w:rPr>
                <w:rFonts w:cs="Arial"/>
                <w:vertAlign w:val="superscript"/>
              </w:rPr>
              <w:t>rd</w:t>
            </w:r>
            <w:r w:rsidR="00260E6A">
              <w:rPr>
                <w:rFonts w:cs="Arial"/>
              </w:rPr>
              <w:t xml:space="preserve"> at</w:t>
            </w:r>
            <w:r>
              <w:rPr>
                <w:rFonts w:cs="Arial"/>
              </w:rPr>
              <w:t xml:space="preserve"> 5pm</w:t>
            </w:r>
          </w:p>
        </w:tc>
        <w:tc>
          <w:tcPr>
            <w:tcW w:w="4678" w:type="dxa"/>
          </w:tcPr>
          <w:p w14:paraId="6DDC6D39" w14:textId="77777777" w:rsidR="001A7A41" w:rsidRDefault="001A7A41" w:rsidP="001A7A41">
            <w:pPr>
              <w:tabs>
                <w:tab w:val="left" w:pos="6379"/>
              </w:tabs>
              <w:jc w:val="both"/>
              <w:rPr>
                <w:rFonts w:cs="Arial"/>
              </w:rPr>
            </w:pPr>
            <w:r>
              <w:rPr>
                <w:rFonts w:cs="Arial"/>
              </w:rPr>
              <w:t>A deduction of 15 % will be applied</w:t>
            </w:r>
          </w:p>
        </w:tc>
      </w:tr>
      <w:tr w:rsidR="001A7A41" w14:paraId="0A26BF53" w14:textId="77777777" w:rsidTr="001A7A41">
        <w:tc>
          <w:tcPr>
            <w:tcW w:w="3964" w:type="dxa"/>
          </w:tcPr>
          <w:p w14:paraId="720D0139" w14:textId="3615F462" w:rsidR="001A7A41" w:rsidRDefault="001A7A41" w:rsidP="00825F7A">
            <w:pPr>
              <w:tabs>
                <w:tab w:val="left" w:pos="6379"/>
              </w:tabs>
              <w:jc w:val="both"/>
              <w:rPr>
                <w:rFonts w:cs="Arial"/>
              </w:rPr>
            </w:pPr>
            <w:r>
              <w:rPr>
                <w:rFonts w:cs="Arial"/>
              </w:rPr>
              <w:t xml:space="preserve">Work submitted between </w:t>
            </w:r>
            <w:r w:rsidR="00A51C97">
              <w:rPr>
                <w:rFonts w:cs="Arial"/>
              </w:rPr>
              <w:t>Thurs 2</w:t>
            </w:r>
            <w:r w:rsidR="00260E6A">
              <w:rPr>
                <w:rFonts w:cs="Arial"/>
              </w:rPr>
              <w:t>3</w:t>
            </w:r>
            <w:r w:rsidR="00260E6A" w:rsidRPr="00260E6A">
              <w:rPr>
                <w:rFonts w:cs="Arial"/>
                <w:vertAlign w:val="superscript"/>
              </w:rPr>
              <w:t>rd</w:t>
            </w:r>
            <w:r w:rsidR="00260E6A">
              <w:rPr>
                <w:rFonts w:cs="Arial"/>
              </w:rPr>
              <w:t xml:space="preserve"> </w:t>
            </w:r>
            <w:r>
              <w:rPr>
                <w:rFonts w:cs="Arial"/>
              </w:rPr>
              <w:t xml:space="preserve">at 5pm and </w:t>
            </w:r>
            <w:r w:rsidR="00A51C97">
              <w:rPr>
                <w:rFonts w:cs="Arial"/>
              </w:rPr>
              <w:t>Fri 2</w:t>
            </w:r>
            <w:r w:rsidR="00260E6A">
              <w:rPr>
                <w:rFonts w:cs="Arial"/>
              </w:rPr>
              <w:t>4</w:t>
            </w:r>
            <w:r w:rsidR="00353469" w:rsidRPr="00353469">
              <w:rPr>
                <w:rFonts w:cs="Arial"/>
                <w:vertAlign w:val="superscript"/>
              </w:rPr>
              <w:t>th</w:t>
            </w:r>
            <w:r w:rsidR="00353469">
              <w:rPr>
                <w:rFonts w:cs="Arial"/>
              </w:rPr>
              <w:t xml:space="preserve"> </w:t>
            </w:r>
            <w:r>
              <w:rPr>
                <w:rFonts w:cs="Arial"/>
              </w:rPr>
              <w:t>at 5pm</w:t>
            </w:r>
          </w:p>
        </w:tc>
        <w:tc>
          <w:tcPr>
            <w:tcW w:w="4678" w:type="dxa"/>
          </w:tcPr>
          <w:p w14:paraId="77F4ECA0" w14:textId="77777777" w:rsidR="001A7A41" w:rsidRDefault="001A7A41" w:rsidP="001A7A41">
            <w:pPr>
              <w:tabs>
                <w:tab w:val="left" w:pos="6379"/>
              </w:tabs>
              <w:jc w:val="both"/>
              <w:rPr>
                <w:rFonts w:cs="Arial"/>
              </w:rPr>
            </w:pPr>
            <w:r>
              <w:rPr>
                <w:rFonts w:cs="Arial"/>
              </w:rPr>
              <w:t>A deduction of 20 % will be applied</w:t>
            </w:r>
          </w:p>
        </w:tc>
      </w:tr>
      <w:tr w:rsidR="001A7A41" w14:paraId="78A86D76" w14:textId="77777777" w:rsidTr="001A7A41">
        <w:tc>
          <w:tcPr>
            <w:tcW w:w="3964" w:type="dxa"/>
          </w:tcPr>
          <w:p w14:paraId="0B8676BF" w14:textId="5AC74D25" w:rsidR="001A7A41" w:rsidRDefault="001A7A41" w:rsidP="00825F7A">
            <w:pPr>
              <w:tabs>
                <w:tab w:val="left" w:pos="6379"/>
              </w:tabs>
              <w:jc w:val="both"/>
              <w:rPr>
                <w:rFonts w:cs="Arial"/>
              </w:rPr>
            </w:pPr>
            <w:r>
              <w:rPr>
                <w:rFonts w:cs="Arial"/>
              </w:rPr>
              <w:t xml:space="preserve">Work submitted after </w:t>
            </w:r>
            <w:r w:rsidR="00A51C97">
              <w:rPr>
                <w:rFonts w:cs="Arial"/>
              </w:rPr>
              <w:t xml:space="preserve">Friday </w:t>
            </w:r>
            <w:r w:rsidR="00260E6A">
              <w:rPr>
                <w:rFonts w:cs="Arial"/>
              </w:rPr>
              <w:t>24</w:t>
            </w:r>
            <w:r w:rsidR="00353469" w:rsidRPr="00353469">
              <w:rPr>
                <w:rFonts w:cs="Arial"/>
                <w:vertAlign w:val="superscript"/>
              </w:rPr>
              <w:t>th</w:t>
            </w:r>
            <w:r w:rsidR="00353469">
              <w:rPr>
                <w:rFonts w:cs="Arial"/>
              </w:rPr>
              <w:t xml:space="preserve"> </w:t>
            </w:r>
            <w:r>
              <w:rPr>
                <w:rFonts w:cs="Arial"/>
              </w:rPr>
              <w:t>at 5pm</w:t>
            </w:r>
          </w:p>
        </w:tc>
        <w:tc>
          <w:tcPr>
            <w:tcW w:w="4678" w:type="dxa"/>
          </w:tcPr>
          <w:p w14:paraId="40863B94" w14:textId="77777777" w:rsidR="001A7A41" w:rsidRDefault="001A7A41" w:rsidP="001A7A41">
            <w:pPr>
              <w:tabs>
                <w:tab w:val="left" w:pos="6379"/>
              </w:tabs>
              <w:jc w:val="both"/>
              <w:rPr>
                <w:rFonts w:cs="Arial"/>
              </w:rPr>
            </w:pPr>
            <w:r>
              <w:rPr>
                <w:rFonts w:cs="Arial"/>
              </w:rPr>
              <w:t xml:space="preserve">A mark of zero recorded  </w:t>
            </w:r>
          </w:p>
        </w:tc>
      </w:tr>
    </w:tbl>
    <w:p w14:paraId="707C39C1" w14:textId="77777777" w:rsidR="001A7A41" w:rsidRDefault="001A7A41" w:rsidP="001A7A41">
      <w:pPr>
        <w:tabs>
          <w:tab w:val="left" w:pos="6379"/>
        </w:tabs>
        <w:jc w:val="both"/>
        <w:rPr>
          <w:rFonts w:cs="Arial"/>
        </w:rPr>
      </w:pPr>
    </w:p>
    <w:p w14:paraId="41836BF7" w14:textId="23BA1AF5" w:rsidR="001A7A41" w:rsidRPr="00DA387D" w:rsidRDefault="001A7A41" w:rsidP="001A7A41">
      <w:pPr>
        <w:tabs>
          <w:tab w:val="left" w:pos="6379"/>
        </w:tabs>
        <w:jc w:val="both"/>
        <w:rPr>
          <w:rFonts w:cs="Arial"/>
        </w:rPr>
      </w:pPr>
      <w:r w:rsidRPr="00EE4358">
        <w:rPr>
          <w:rFonts w:cs="Arial"/>
        </w:rPr>
        <w:t>This excludes University closure days.</w:t>
      </w:r>
      <w:r w:rsidRPr="00DA387D">
        <w:rPr>
          <w:rFonts w:cs="Arial"/>
        </w:rPr>
        <w:t xml:space="preserve"> The late penalty will apply to the continuous assessment/coursework component mark only and not to the overall module mark.</w:t>
      </w:r>
      <w:r>
        <w:rPr>
          <w:rFonts w:cs="Arial"/>
        </w:rPr>
        <w:t xml:space="preserve">  </w:t>
      </w:r>
    </w:p>
    <w:p w14:paraId="69D1BD17" w14:textId="77777777" w:rsidR="001A7A41" w:rsidRDefault="001A7A41" w:rsidP="001A7A41">
      <w:pPr>
        <w:tabs>
          <w:tab w:val="left" w:pos="6379"/>
        </w:tabs>
        <w:jc w:val="both"/>
        <w:rPr>
          <w:rFonts w:cs="Arial"/>
        </w:rPr>
      </w:pPr>
      <w:r w:rsidRPr="00DA387D">
        <w:rPr>
          <w:rFonts w:cs="Arial"/>
        </w:rPr>
        <w:t>Exemptions shall be granted only if there are exceptional circumstances, and where the student has made a case in writing</w:t>
      </w:r>
      <w:r>
        <w:rPr>
          <w:rFonts w:cs="Arial"/>
        </w:rPr>
        <w:t xml:space="preserve"> using the appropriate form and with appropriate supporting evidence if required (available </w:t>
      </w:r>
      <w:hyperlink r:id="rId29" w:history="1">
        <w:r w:rsidRPr="00DA387D">
          <w:rPr>
            <w:rStyle w:val="Hyperlink"/>
            <w:rFonts w:cs="Arial"/>
          </w:rPr>
          <w:t>here</w:t>
        </w:r>
      </w:hyperlink>
      <w:r>
        <w:rPr>
          <w:rFonts w:cs="Arial"/>
        </w:rPr>
        <w:t>)</w:t>
      </w:r>
      <w:r w:rsidRPr="00DA387D">
        <w:rPr>
          <w:rFonts w:cs="Arial"/>
        </w:rPr>
        <w:t xml:space="preserve"> </w:t>
      </w:r>
      <w:r>
        <w:rPr>
          <w:rFonts w:cs="Arial"/>
        </w:rPr>
        <w:t xml:space="preserve">by email </w:t>
      </w:r>
      <w:r w:rsidRPr="00DA387D">
        <w:rPr>
          <w:rFonts w:cs="Arial"/>
        </w:rPr>
        <w:t xml:space="preserve">to </w:t>
      </w:r>
      <w:hyperlink r:id="rId30" w:history="1">
        <w:r w:rsidRPr="00C82F73">
          <w:rPr>
            <w:rStyle w:val="Hyperlink"/>
            <w:rFonts w:cs="Arial"/>
          </w:rPr>
          <w:t>student-absence@stran.ac.uk</w:t>
        </w:r>
      </w:hyperlink>
      <w:r>
        <w:rPr>
          <w:rFonts w:cs="Arial"/>
        </w:rPr>
        <w:t xml:space="preserve"> </w:t>
      </w:r>
      <w:r w:rsidRPr="00DA387D">
        <w:rPr>
          <w:rFonts w:cs="Arial"/>
        </w:rPr>
        <w:t xml:space="preserve"> within three working days of the deadline for submission or where a concession has been agreed on the grounds of a student’s disability. A list of guidelines on acceptable exceptional circumstances is contained in the </w:t>
      </w:r>
      <w:hyperlink r:id="rId31" w:history="1">
        <w:r w:rsidRPr="00DA387D">
          <w:rPr>
            <w:rStyle w:val="Hyperlink"/>
            <w:rFonts w:cs="Arial"/>
          </w:rPr>
          <w:t>Guidelines on Exceptional Circumstances</w:t>
        </w:r>
      </w:hyperlink>
      <w:r w:rsidRPr="00DA387D">
        <w:rPr>
          <w:rFonts w:cs="Arial"/>
        </w:rPr>
        <w:t xml:space="preserve">.  Extensions to deadlines shall be proportionate to the impact of the exceptional circumstances. </w:t>
      </w:r>
    </w:p>
    <w:p w14:paraId="3C41F88E" w14:textId="0E824050" w:rsidR="001E67E4" w:rsidRDefault="001E67E4" w:rsidP="008A6D22">
      <w:pPr>
        <w:pStyle w:val="Style2"/>
      </w:pPr>
      <w:r w:rsidRPr="00097EE3">
        <w:t>Professional issues re</w:t>
      </w:r>
      <w:r w:rsidR="00ED4E39" w:rsidRPr="00097EE3">
        <w:t xml:space="preserve">lating to School Based Work </w:t>
      </w:r>
      <w:r w:rsidR="00E94FB6" w:rsidRPr="00097EE3">
        <w:t>for B</w:t>
      </w:r>
      <w:r w:rsidR="00B67B77">
        <w:t xml:space="preserve">. </w:t>
      </w:r>
      <w:r w:rsidR="00E94FB6" w:rsidRPr="00097EE3">
        <w:t>Ed</w:t>
      </w:r>
      <w:r w:rsidR="00B67B77">
        <w:t>.</w:t>
      </w:r>
      <w:r w:rsidRPr="00097EE3">
        <w:t xml:space="preserve"> </w:t>
      </w:r>
      <w:r w:rsidR="00102D6F" w:rsidRPr="00097EE3">
        <w:t>S</w:t>
      </w:r>
      <w:r w:rsidRPr="00097EE3">
        <w:t>tudents</w:t>
      </w:r>
    </w:p>
    <w:p w14:paraId="461025D0" w14:textId="77777777" w:rsidR="00102D6F" w:rsidRPr="00097EE3" w:rsidRDefault="00102D6F" w:rsidP="008A6D22">
      <w:pPr>
        <w:pStyle w:val="Style2"/>
      </w:pPr>
    </w:p>
    <w:p w14:paraId="49E92232" w14:textId="77777777" w:rsidR="001E67E4" w:rsidRPr="00494027" w:rsidRDefault="001E67E4" w:rsidP="00A07774">
      <w:pPr>
        <w:spacing w:after="0"/>
        <w:jc w:val="both"/>
        <w:rPr>
          <w:rFonts w:cs="Times New Roman"/>
        </w:rPr>
      </w:pPr>
      <w:r w:rsidRPr="00494027">
        <w:rPr>
          <w:rFonts w:cs="Times New Roman"/>
        </w:rPr>
        <w:t>It is important that we establish and maintain proper professional practice in our partnerships with schools. Many students have been employed by schools in past years as a result of demonstrating good practice whilst out on School Based Work. In order to maintain and enhance this, the following procedures should be followed.</w:t>
      </w:r>
    </w:p>
    <w:p w14:paraId="0FD1C45D" w14:textId="09307DA2" w:rsidR="0013619F" w:rsidRPr="00A07774" w:rsidRDefault="0013619F" w:rsidP="00A07774">
      <w:pPr>
        <w:pStyle w:val="ListParagraph"/>
        <w:numPr>
          <w:ilvl w:val="0"/>
          <w:numId w:val="26"/>
        </w:numPr>
        <w:spacing w:after="0"/>
        <w:rPr>
          <w:rFonts w:cs="Times New Roman"/>
        </w:rPr>
      </w:pPr>
      <w:r w:rsidRPr="00A07774">
        <w:rPr>
          <w:rFonts w:cs="Times New Roman"/>
        </w:rPr>
        <w:t>S</w:t>
      </w:r>
      <w:r w:rsidR="001E67E4" w:rsidRPr="00A07774">
        <w:rPr>
          <w:rFonts w:cs="Times New Roman"/>
        </w:rPr>
        <w:t>tudents will be working</w:t>
      </w:r>
      <w:r w:rsidRPr="00A07774">
        <w:rPr>
          <w:rFonts w:cs="Times New Roman"/>
        </w:rPr>
        <w:t xml:space="preserve"> 5 full days </w:t>
      </w:r>
      <w:r w:rsidR="00A07774">
        <w:rPr>
          <w:rFonts w:cs="Times New Roman"/>
        </w:rPr>
        <w:t xml:space="preserve">each week </w:t>
      </w:r>
      <w:r w:rsidRPr="00A07774">
        <w:rPr>
          <w:rFonts w:cs="Times New Roman"/>
        </w:rPr>
        <w:t>on SBW placements (i.e. not a half day on Wednesday).</w:t>
      </w:r>
    </w:p>
    <w:p w14:paraId="7D66E259" w14:textId="24505372" w:rsidR="001E67E4" w:rsidRPr="00A07774" w:rsidRDefault="001E67E4" w:rsidP="00A07774">
      <w:pPr>
        <w:pStyle w:val="ListParagraph"/>
        <w:numPr>
          <w:ilvl w:val="0"/>
          <w:numId w:val="26"/>
        </w:numPr>
        <w:spacing w:after="0"/>
        <w:rPr>
          <w:rFonts w:cs="Times New Roman"/>
        </w:rPr>
      </w:pPr>
      <w:r w:rsidRPr="00A07774">
        <w:rPr>
          <w:rFonts w:cs="Times New Roman"/>
        </w:rPr>
        <w:t>Individual requests for leave of absence from SBW will be considered provided that reasonable advance notice has been given to</w:t>
      </w:r>
      <w:r w:rsidR="000A36B7" w:rsidRPr="00A07774">
        <w:rPr>
          <w:rFonts w:cs="Times New Roman"/>
        </w:rPr>
        <w:t xml:space="preserve"> the Placements team</w:t>
      </w:r>
      <w:r w:rsidRPr="00A07774">
        <w:rPr>
          <w:rFonts w:cs="Times New Roman"/>
        </w:rPr>
        <w:t xml:space="preserve">. </w:t>
      </w:r>
    </w:p>
    <w:p w14:paraId="6F0663DE" w14:textId="77777777" w:rsidR="001E67E4" w:rsidRPr="00494027" w:rsidRDefault="001E67E4" w:rsidP="001E67E4">
      <w:pPr>
        <w:rPr>
          <w:rFonts w:cs="Times New Roman"/>
        </w:rPr>
      </w:pPr>
      <w:r w:rsidRPr="00494027">
        <w:rPr>
          <w:rFonts w:cs="Times New Roman"/>
          <w:b/>
          <w:i/>
        </w:rPr>
        <w:t>Please note</w:t>
      </w:r>
      <w:r w:rsidRPr="00494027">
        <w:rPr>
          <w:rFonts w:cs="Times New Roman"/>
        </w:rPr>
        <w:t xml:space="preserve"> – permissi</w:t>
      </w:r>
      <w:r w:rsidR="0013619F" w:rsidRPr="00494027">
        <w:rPr>
          <w:rFonts w:cs="Times New Roman"/>
        </w:rPr>
        <w:t>on needs to be sought from the University C</w:t>
      </w:r>
      <w:r w:rsidRPr="00494027">
        <w:rPr>
          <w:rFonts w:cs="Times New Roman"/>
        </w:rPr>
        <w:t xml:space="preserve">ollege for absence </w:t>
      </w:r>
      <w:r w:rsidRPr="00494027">
        <w:rPr>
          <w:rFonts w:cs="Times New Roman"/>
          <w:i/>
        </w:rPr>
        <w:t xml:space="preserve">at least a week or more in advance. </w:t>
      </w:r>
      <w:r w:rsidRPr="00494027">
        <w:rPr>
          <w:rFonts w:cs="Times New Roman"/>
        </w:rPr>
        <w:t xml:space="preserve">Students </w:t>
      </w:r>
      <w:r w:rsidRPr="00494027">
        <w:rPr>
          <w:rFonts w:cs="Times New Roman"/>
          <w:i/>
        </w:rPr>
        <w:t>should not</w:t>
      </w:r>
      <w:r w:rsidRPr="00494027">
        <w:rPr>
          <w:rFonts w:cs="Times New Roman"/>
        </w:rPr>
        <w:t xml:space="preserve"> presume that they can take days off and notify schools accordingly. </w:t>
      </w:r>
    </w:p>
    <w:p w14:paraId="63323F72" w14:textId="77777777" w:rsidR="00494027" w:rsidRPr="00097EE3" w:rsidRDefault="00494027" w:rsidP="00494027">
      <w:pPr>
        <w:jc w:val="both"/>
        <w:rPr>
          <w:rFonts w:cs="Arial"/>
          <w:color w:val="0070C0"/>
          <w:sz w:val="24"/>
          <w:szCs w:val="24"/>
        </w:rPr>
      </w:pPr>
      <w:r w:rsidRPr="00097EE3">
        <w:rPr>
          <w:rFonts w:cs="Arial"/>
          <w:color w:val="0070C0"/>
          <w:sz w:val="24"/>
          <w:szCs w:val="24"/>
        </w:rPr>
        <w:t>Documenta</w:t>
      </w:r>
      <w:r w:rsidR="00097EE3" w:rsidRPr="00097EE3">
        <w:rPr>
          <w:rFonts w:cs="Arial"/>
          <w:color w:val="0070C0"/>
          <w:sz w:val="24"/>
          <w:szCs w:val="24"/>
        </w:rPr>
        <w:t xml:space="preserve">tion of Professional Competence Year 4 </w:t>
      </w:r>
    </w:p>
    <w:p w14:paraId="19B8E5BD" w14:textId="77777777" w:rsidR="00494027" w:rsidRPr="00FB010D" w:rsidRDefault="00AB6B20" w:rsidP="00FB010D">
      <w:pPr>
        <w:pStyle w:val="ListParagraph"/>
        <w:ind w:left="360" w:hanging="360"/>
        <w:jc w:val="both"/>
        <w:rPr>
          <w:rFonts w:asciiTheme="minorHAnsi" w:hAnsiTheme="minorHAnsi" w:cs="Arial"/>
          <w:b/>
          <w:sz w:val="24"/>
        </w:rPr>
      </w:pPr>
      <w:r w:rsidRPr="00FB010D">
        <w:rPr>
          <w:rFonts w:asciiTheme="minorHAnsi" w:hAnsiTheme="minorHAnsi" w:cs="Arial"/>
          <w:b/>
          <w:sz w:val="24"/>
        </w:rPr>
        <w:t>1. Teaching</w:t>
      </w:r>
      <w:r w:rsidR="00097EE3" w:rsidRPr="00FB010D">
        <w:rPr>
          <w:rFonts w:asciiTheme="minorHAnsi" w:hAnsiTheme="minorHAnsi" w:cs="Arial"/>
          <w:b/>
          <w:sz w:val="24"/>
        </w:rPr>
        <w:t xml:space="preserve"> File</w:t>
      </w:r>
    </w:p>
    <w:p w14:paraId="7221A9B2" w14:textId="504774F2" w:rsidR="00891E55" w:rsidRPr="00FB010D" w:rsidRDefault="00494027" w:rsidP="00494027">
      <w:pPr>
        <w:jc w:val="both"/>
        <w:rPr>
          <w:rFonts w:cs="Arial"/>
          <w:i/>
          <w:sz w:val="24"/>
          <w:szCs w:val="24"/>
        </w:rPr>
      </w:pPr>
      <w:r w:rsidRPr="00FB010D">
        <w:rPr>
          <w:rFonts w:cs="Arial"/>
          <w:i/>
          <w:sz w:val="24"/>
          <w:szCs w:val="24"/>
        </w:rPr>
        <w:t xml:space="preserve">Students must have their file </w:t>
      </w:r>
      <w:r w:rsidR="00891E55" w:rsidRPr="00FB010D">
        <w:rPr>
          <w:rFonts w:cs="Arial"/>
          <w:i/>
          <w:sz w:val="24"/>
          <w:szCs w:val="24"/>
        </w:rPr>
        <w:t xml:space="preserve">available in a digital form </w:t>
      </w:r>
      <w:r w:rsidRPr="00FB010D">
        <w:rPr>
          <w:rFonts w:cs="Arial"/>
          <w:i/>
          <w:sz w:val="24"/>
          <w:szCs w:val="24"/>
        </w:rPr>
        <w:t xml:space="preserve">in school every day. </w:t>
      </w:r>
      <w:r w:rsidR="00891E55" w:rsidRPr="00FB010D">
        <w:rPr>
          <w:rFonts w:cs="Arial"/>
          <w:i/>
          <w:sz w:val="24"/>
          <w:szCs w:val="24"/>
        </w:rPr>
        <w:t xml:space="preserve">This must be available to tutors on the day of </w:t>
      </w:r>
      <w:r w:rsidR="00FB010D" w:rsidRPr="00FB010D">
        <w:rPr>
          <w:rFonts w:cs="Arial"/>
          <w:i/>
          <w:sz w:val="24"/>
          <w:szCs w:val="24"/>
        </w:rPr>
        <w:t xml:space="preserve">their visit via a PC or Laptop. </w:t>
      </w:r>
      <w:r w:rsidR="00891E55" w:rsidRPr="00FB010D">
        <w:rPr>
          <w:rFonts w:cs="Arial"/>
          <w:i/>
          <w:sz w:val="24"/>
          <w:szCs w:val="24"/>
        </w:rPr>
        <w:t>Responsibility for accessibility to this digital file lies with the student.</w:t>
      </w:r>
    </w:p>
    <w:p w14:paraId="1E2E2A7C" w14:textId="15E17B87" w:rsidR="00494027" w:rsidRDefault="00494027" w:rsidP="00FB010D">
      <w:pPr>
        <w:spacing w:after="0"/>
        <w:jc w:val="both"/>
        <w:rPr>
          <w:rFonts w:cs="Arial"/>
          <w:sz w:val="24"/>
          <w:szCs w:val="24"/>
        </w:rPr>
      </w:pPr>
      <w:r w:rsidRPr="00494027">
        <w:rPr>
          <w:rFonts w:cs="Arial"/>
          <w:sz w:val="24"/>
          <w:szCs w:val="24"/>
        </w:rPr>
        <w:lastRenderedPageBreak/>
        <w:t xml:space="preserve">The </w:t>
      </w:r>
      <w:r w:rsidR="00891E55">
        <w:rPr>
          <w:rFonts w:cs="Arial"/>
          <w:sz w:val="24"/>
          <w:szCs w:val="24"/>
        </w:rPr>
        <w:t xml:space="preserve">digital </w:t>
      </w:r>
      <w:r w:rsidRPr="00494027">
        <w:rPr>
          <w:rFonts w:cs="Arial"/>
          <w:sz w:val="24"/>
          <w:szCs w:val="24"/>
        </w:rPr>
        <w:t xml:space="preserve">file should </w:t>
      </w:r>
      <w:r w:rsidR="00DD6A00">
        <w:rPr>
          <w:rFonts w:cs="Arial"/>
          <w:sz w:val="24"/>
          <w:szCs w:val="24"/>
        </w:rPr>
        <w:t>be named as below</w:t>
      </w:r>
      <w:r w:rsidR="00097EE3">
        <w:rPr>
          <w:rFonts w:cs="Arial"/>
          <w:sz w:val="24"/>
          <w:szCs w:val="24"/>
        </w:rPr>
        <w:t>:</w:t>
      </w:r>
    </w:p>
    <w:p w14:paraId="12652859" w14:textId="064C9821" w:rsidR="00DD6A00" w:rsidRDefault="00A61B34" w:rsidP="00494027">
      <w:pPr>
        <w:jc w:val="both"/>
        <w:rPr>
          <w:rFonts w:cs="Arial"/>
          <w:sz w:val="24"/>
          <w:szCs w:val="24"/>
        </w:rPr>
      </w:pPr>
      <w:r>
        <w:rPr>
          <w:rFonts w:cs="Arial"/>
          <w:noProof/>
          <w:sz w:val="24"/>
          <w:szCs w:val="24"/>
          <w:lang w:eastAsia="en-GB"/>
        </w:rPr>
        <w:drawing>
          <wp:anchor distT="0" distB="0" distL="114300" distR="114300" simplePos="0" relativeHeight="251700224" behindDoc="0" locked="0" layoutInCell="1" allowOverlap="1" wp14:anchorId="5FB098A8" wp14:editId="19CEE3C9">
            <wp:simplePos x="0" y="0"/>
            <wp:positionH relativeFrom="margin">
              <wp:align>left</wp:align>
            </wp:positionH>
            <wp:positionV relativeFrom="paragraph">
              <wp:posOffset>33437</wp:posOffset>
            </wp:positionV>
            <wp:extent cx="5742432" cy="45955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444" t="2406" b="40767"/>
                    <a:stretch/>
                  </pic:blipFill>
                  <pic:spPr bwMode="auto">
                    <a:xfrm>
                      <a:off x="0" y="0"/>
                      <a:ext cx="5778392" cy="462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4EB49" w14:textId="77777777" w:rsidR="00573B74" w:rsidRDefault="00573B74" w:rsidP="00494027">
      <w:pPr>
        <w:jc w:val="both"/>
        <w:rPr>
          <w:rFonts w:cs="Arial"/>
          <w:sz w:val="24"/>
          <w:szCs w:val="24"/>
        </w:rPr>
      </w:pPr>
    </w:p>
    <w:p w14:paraId="0FBB2BA2" w14:textId="66E9C081" w:rsidR="00DD6A00" w:rsidRDefault="00573B74" w:rsidP="00494027">
      <w:pPr>
        <w:jc w:val="both"/>
        <w:rPr>
          <w:rFonts w:cs="Arial"/>
          <w:sz w:val="24"/>
          <w:szCs w:val="24"/>
        </w:rPr>
      </w:pPr>
      <w:r>
        <w:rPr>
          <w:rFonts w:cs="Arial"/>
          <w:sz w:val="24"/>
          <w:szCs w:val="24"/>
        </w:rPr>
        <w:t>Within this folder</w:t>
      </w:r>
      <w:r w:rsidR="00334228">
        <w:rPr>
          <w:rFonts w:cs="Arial"/>
          <w:sz w:val="24"/>
          <w:szCs w:val="24"/>
        </w:rPr>
        <w:t xml:space="preserve">, </w:t>
      </w:r>
      <w:r>
        <w:rPr>
          <w:rFonts w:cs="Arial"/>
          <w:sz w:val="24"/>
          <w:szCs w:val="24"/>
        </w:rPr>
        <w:t>students should create the following sub-folders:</w:t>
      </w:r>
    </w:p>
    <w:p w14:paraId="2B5EF768" w14:textId="308AF898" w:rsidR="00573B74" w:rsidRDefault="00D85150" w:rsidP="00494027">
      <w:pPr>
        <w:jc w:val="both"/>
        <w:rPr>
          <w:rFonts w:cs="Arial"/>
          <w:sz w:val="24"/>
          <w:szCs w:val="24"/>
        </w:rPr>
      </w:pPr>
      <w:r>
        <w:rPr>
          <w:noProof/>
          <w:lang w:eastAsia="en-GB"/>
        </w:rPr>
        <w:drawing>
          <wp:anchor distT="0" distB="0" distL="114300" distR="114300" simplePos="0" relativeHeight="251685888" behindDoc="0" locked="0" layoutInCell="1" allowOverlap="1" wp14:anchorId="0C3EE710" wp14:editId="233AA85C">
            <wp:simplePos x="0" y="0"/>
            <wp:positionH relativeFrom="column">
              <wp:posOffset>213995</wp:posOffset>
            </wp:positionH>
            <wp:positionV relativeFrom="paragraph">
              <wp:posOffset>163195</wp:posOffset>
            </wp:positionV>
            <wp:extent cx="2527935" cy="1356995"/>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6731" t="27165" r="66100" b="58379"/>
                    <a:stretch/>
                  </pic:blipFill>
                  <pic:spPr bwMode="auto">
                    <a:xfrm>
                      <a:off x="0" y="0"/>
                      <a:ext cx="2527935" cy="135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56C1C" w14:textId="26D3092D" w:rsidR="00DD6A00" w:rsidRDefault="00DD6A00" w:rsidP="00494027">
      <w:pPr>
        <w:jc w:val="both"/>
        <w:rPr>
          <w:rFonts w:cs="Arial"/>
          <w:sz w:val="24"/>
          <w:szCs w:val="24"/>
        </w:rPr>
      </w:pPr>
    </w:p>
    <w:p w14:paraId="21C1919E" w14:textId="5370EC62" w:rsidR="00573B74" w:rsidRDefault="00573B74" w:rsidP="00494027">
      <w:pPr>
        <w:jc w:val="both"/>
        <w:rPr>
          <w:rFonts w:cs="Arial"/>
          <w:sz w:val="24"/>
          <w:szCs w:val="24"/>
        </w:rPr>
      </w:pPr>
    </w:p>
    <w:p w14:paraId="6CCC6646" w14:textId="1FCCBDD8" w:rsidR="005E270C" w:rsidRDefault="005E270C" w:rsidP="00494027">
      <w:pPr>
        <w:jc w:val="both"/>
        <w:rPr>
          <w:rFonts w:cs="Arial"/>
          <w:b/>
          <w:sz w:val="24"/>
          <w:szCs w:val="24"/>
        </w:rPr>
      </w:pPr>
    </w:p>
    <w:p w14:paraId="3E7AFCDE" w14:textId="77777777" w:rsidR="00251B76" w:rsidRDefault="00251B76" w:rsidP="00494027">
      <w:pPr>
        <w:jc w:val="both"/>
        <w:rPr>
          <w:rFonts w:cs="Arial"/>
          <w:b/>
          <w:sz w:val="24"/>
          <w:szCs w:val="24"/>
        </w:rPr>
      </w:pPr>
    </w:p>
    <w:p w14:paraId="0C9BBCBF" w14:textId="7D3D949B" w:rsidR="000C58E9" w:rsidRPr="00D85150" w:rsidRDefault="00D85150" w:rsidP="00494027">
      <w:pPr>
        <w:jc w:val="both"/>
        <w:rPr>
          <w:rFonts w:cs="Arial"/>
          <w:bCs/>
          <w:sz w:val="24"/>
          <w:szCs w:val="24"/>
        </w:rPr>
      </w:pPr>
      <w:r w:rsidRPr="00D85150">
        <w:rPr>
          <w:rFonts w:cs="Arial"/>
          <w:b/>
          <w:sz w:val="24"/>
          <w:szCs w:val="24"/>
        </w:rPr>
        <w:t xml:space="preserve">Your assessment folder </w:t>
      </w:r>
      <w:r w:rsidRPr="00D85150">
        <w:rPr>
          <w:rFonts w:cs="Arial"/>
          <w:bCs/>
          <w:sz w:val="24"/>
          <w:szCs w:val="24"/>
        </w:rPr>
        <w:t xml:space="preserve">should be created and </w:t>
      </w:r>
      <w:r w:rsidRPr="00260E6A">
        <w:rPr>
          <w:rFonts w:cs="Arial"/>
          <w:bCs/>
          <w:color w:val="00B050"/>
          <w:sz w:val="24"/>
          <w:szCs w:val="24"/>
        </w:rPr>
        <w:t>presented as a hard copy</w:t>
      </w:r>
      <w:r w:rsidRPr="00D85150">
        <w:rPr>
          <w:rFonts w:cs="Arial"/>
          <w:bCs/>
          <w:sz w:val="24"/>
          <w:szCs w:val="24"/>
        </w:rPr>
        <w:t>, which should be kept up-to-date and made available to teaching staff and tutors on request.</w:t>
      </w:r>
    </w:p>
    <w:p w14:paraId="52396E77" w14:textId="5B4691E3" w:rsidR="00573B74" w:rsidRDefault="00573B74" w:rsidP="00494027">
      <w:pPr>
        <w:jc w:val="both"/>
        <w:rPr>
          <w:rFonts w:cs="Arial"/>
          <w:b/>
          <w:sz w:val="24"/>
          <w:szCs w:val="24"/>
        </w:rPr>
      </w:pPr>
      <w:r>
        <w:rPr>
          <w:noProof/>
          <w:lang w:eastAsia="en-GB"/>
        </w:rPr>
        <w:drawing>
          <wp:anchor distT="0" distB="0" distL="114300" distR="114300" simplePos="0" relativeHeight="251686912" behindDoc="0" locked="0" layoutInCell="1" allowOverlap="1" wp14:anchorId="624A94E2" wp14:editId="3D57998A">
            <wp:simplePos x="0" y="0"/>
            <wp:positionH relativeFrom="column">
              <wp:posOffset>314325</wp:posOffset>
            </wp:positionH>
            <wp:positionV relativeFrom="paragraph">
              <wp:posOffset>252730</wp:posOffset>
            </wp:positionV>
            <wp:extent cx="2752725" cy="2914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984" t="31631" r="67279" b="65754"/>
                    <a:stretch/>
                  </pic:blipFill>
                  <pic:spPr bwMode="auto">
                    <a:xfrm>
                      <a:off x="0" y="0"/>
                      <a:ext cx="2752725" cy="29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B74">
        <w:rPr>
          <w:rFonts w:cs="Arial"/>
          <w:b/>
          <w:sz w:val="24"/>
          <w:szCs w:val="24"/>
        </w:rPr>
        <w:t>Content of sub-folders:</w:t>
      </w:r>
    </w:p>
    <w:p w14:paraId="0A5D5A80" w14:textId="2EACEB38" w:rsidR="00DD6A00" w:rsidRPr="00573B74" w:rsidRDefault="00573B74" w:rsidP="00494027">
      <w:pPr>
        <w:jc w:val="both"/>
        <w:rPr>
          <w:rFonts w:cs="Arial"/>
          <w:b/>
          <w:sz w:val="24"/>
          <w:szCs w:val="24"/>
        </w:rPr>
      </w:pPr>
      <w:r>
        <w:rPr>
          <w:rFonts w:cs="Arial"/>
          <w:b/>
          <w:sz w:val="24"/>
          <w:szCs w:val="24"/>
        </w:rPr>
        <w:t xml:space="preserve">1. </w:t>
      </w:r>
    </w:p>
    <w:p w14:paraId="67724102" w14:textId="77777777" w:rsidR="00DD6A00" w:rsidRDefault="00DD6A00" w:rsidP="00494027">
      <w:pPr>
        <w:jc w:val="both"/>
        <w:rPr>
          <w:rFonts w:cs="Arial"/>
          <w:sz w:val="24"/>
          <w:szCs w:val="24"/>
        </w:rPr>
      </w:pPr>
      <w:r>
        <w:rPr>
          <w:rFonts w:cs="Arial"/>
          <w:sz w:val="24"/>
          <w:szCs w:val="24"/>
        </w:rPr>
        <w:t>This folder should contain:</w:t>
      </w:r>
    </w:p>
    <w:p w14:paraId="10D9AD07" w14:textId="77777777" w:rsidR="00DD6A00" w:rsidRDefault="00DD6A00" w:rsidP="00DD6A00">
      <w:pPr>
        <w:pStyle w:val="ListParagraph"/>
        <w:numPr>
          <w:ilvl w:val="0"/>
          <w:numId w:val="19"/>
        </w:numPr>
        <w:jc w:val="both"/>
        <w:rPr>
          <w:rFonts w:cs="Arial"/>
          <w:sz w:val="24"/>
          <w:szCs w:val="24"/>
        </w:rPr>
      </w:pPr>
      <w:r w:rsidRPr="00DD6A00">
        <w:rPr>
          <w:rFonts w:cs="Arial"/>
          <w:sz w:val="24"/>
          <w:szCs w:val="24"/>
        </w:rPr>
        <w:t>a single word document containing</w:t>
      </w:r>
      <w:r>
        <w:rPr>
          <w:rFonts w:cs="Arial"/>
          <w:sz w:val="24"/>
          <w:szCs w:val="24"/>
        </w:rPr>
        <w:t>:</w:t>
      </w:r>
    </w:p>
    <w:p w14:paraId="67CF73C5" w14:textId="77777777" w:rsidR="00DD6A00" w:rsidRDefault="00494027" w:rsidP="00DD6A00">
      <w:pPr>
        <w:pStyle w:val="ListParagraph"/>
        <w:numPr>
          <w:ilvl w:val="1"/>
          <w:numId w:val="19"/>
        </w:numPr>
        <w:jc w:val="both"/>
        <w:rPr>
          <w:rFonts w:cs="Arial"/>
          <w:sz w:val="24"/>
          <w:szCs w:val="24"/>
        </w:rPr>
      </w:pPr>
      <w:r w:rsidRPr="00DD6A00">
        <w:rPr>
          <w:rFonts w:cs="Arial"/>
          <w:sz w:val="24"/>
          <w:szCs w:val="24"/>
        </w:rPr>
        <w:t>Principal’s name</w:t>
      </w:r>
    </w:p>
    <w:p w14:paraId="13689BDC" w14:textId="77777777" w:rsidR="00573B74" w:rsidRDefault="00573B74" w:rsidP="00DD6A00">
      <w:pPr>
        <w:pStyle w:val="ListParagraph"/>
        <w:numPr>
          <w:ilvl w:val="1"/>
          <w:numId w:val="19"/>
        </w:numPr>
        <w:jc w:val="both"/>
        <w:rPr>
          <w:rFonts w:cs="Arial"/>
          <w:sz w:val="24"/>
          <w:szCs w:val="24"/>
        </w:rPr>
      </w:pPr>
      <w:r w:rsidRPr="00573B74">
        <w:rPr>
          <w:rFonts w:cs="Arial"/>
          <w:sz w:val="24"/>
          <w:szCs w:val="24"/>
        </w:rPr>
        <w:t xml:space="preserve">A brief description of the school in general </w:t>
      </w:r>
    </w:p>
    <w:p w14:paraId="38EDD176" w14:textId="3E991FE0" w:rsidR="00DD6A00" w:rsidRDefault="00494027" w:rsidP="00DD6A00">
      <w:pPr>
        <w:pStyle w:val="ListParagraph"/>
        <w:numPr>
          <w:ilvl w:val="1"/>
          <w:numId w:val="19"/>
        </w:numPr>
        <w:jc w:val="both"/>
        <w:rPr>
          <w:rFonts w:cs="Arial"/>
          <w:sz w:val="24"/>
          <w:szCs w:val="24"/>
        </w:rPr>
      </w:pPr>
      <w:r w:rsidRPr="00DD6A00">
        <w:rPr>
          <w:rFonts w:cs="Arial"/>
          <w:sz w:val="24"/>
          <w:szCs w:val="24"/>
        </w:rPr>
        <w:t>Year groups (for each phase)</w:t>
      </w:r>
    </w:p>
    <w:p w14:paraId="1E9B1964" w14:textId="756CD24F" w:rsidR="00494027" w:rsidRDefault="00494027" w:rsidP="00DD6A00">
      <w:pPr>
        <w:pStyle w:val="ListParagraph"/>
        <w:numPr>
          <w:ilvl w:val="1"/>
          <w:numId w:val="19"/>
        </w:numPr>
        <w:jc w:val="both"/>
        <w:rPr>
          <w:rFonts w:cs="Arial"/>
          <w:sz w:val="24"/>
          <w:szCs w:val="24"/>
        </w:rPr>
      </w:pPr>
      <w:r w:rsidRPr="00DD6A00">
        <w:rPr>
          <w:rFonts w:cs="Arial"/>
          <w:sz w:val="24"/>
          <w:szCs w:val="24"/>
        </w:rPr>
        <w:t>Names of class teachers</w:t>
      </w:r>
    </w:p>
    <w:p w14:paraId="2B118E76" w14:textId="7FDD67B2" w:rsidR="00573B74" w:rsidRPr="00573B74" w:rsidRDefault="00573B74" w:rsidP="00573B74">
      <w:pPr>
        <w:pStyle w:val="ListParagraph"/>
        <w:numPr>
          <w:ilvl w:val="1"/>
          <w:numId w:val="19"/>
        </w:numPr>
        <w:jc w:val="both"/>
        <w:rPr>
          <w:rFonts w:cs="Arial"/>
          <w:sz w:val="24"/>
          <w:szCs w:val="24"/>
        </w:rPr>
      </w:pPr>
      <w:r>
        <w:rPr>
          <w:rFonts w:cs="Arial"/>
          <w:sz w:val="24"/>
          <w:szCs w:val="24"/>
        </w:rPr>
        <w:t>A brief description of</w:t>
      </w:r>
      <w:r w:rsidRPr="00573B74">
        <w:rPr>
          <w:rFonts w:cs="Arial"/>
          <w:sz w:val="24"/>
          <w:szCs w:val="24"/>
        </w:rPr>
        <w:t xml:space="preserve"> the pupils with whom students are working – </w:t>
      </w:r>
      <w:r w:rsidR="00BF4B38">
        <w:rPr>
          <w:rFonts w:cs="Arial"/>
          <w:sz w:val="24"/>
          <w:szCs w:val="24"/>
        </w:rPr>
        <w:t xml:space="preserve">when </w:t>
      </w:r>
      <w:r w:rsidRPr="00573B74">
        <w:rPr>
          <w:rFonts w:cs="Arial"/>
          <w:sz w:val="24"/>
          <w:szCs w:val="24"/>
        </w:rPr>
        <w:t>students include a list of names, use first names only</w:t>
      </w:r>
    </w:p>
    <w:p w14:paraId="7EFC5DD1" w14:textId="77777777" w:rsidR="00573B74" w:rsidRDefault="00DD6A00" w:rsidP="00573B74">
      <w:pPr>
        <w:pStyle w:val="ListParagraph"/>
        <w:numPr>
          <w:ilvl w:val="1"/>
          <w:numId w:val="19"/>
        </w:numPr>
        <w:jc w:val="both"/>
        <w:rPr>
          <w:rFonts w:cs="Arial"/>
          <w:sz w:val="24"/>
          <w:szCs w:val="24"/>
        </w:rPr>
      </w:pPr>
      <w:r>
        <w:rPr>
          <w:rFonts w:cs="Arial"/>
          <w:sz w:val="24"/>
          <w:szCs w:val="24"/>
        </w:rPr>
        <w:t>Class groupings</w:t>
      </w:r>
    </w:p>
    <w:p w14:paraId="0A8D9CE7" w14:textId="30ED01E0" w:rsidR="00573B74" w:rsidRDefault="00573B74" w:rsidP="00573B74">
      <w:pPr>
        <w:pStyle w:val="ListParagraph"/>
        <w:numPr>
          <w:ilvl w:val="1"/>
          <w:numId w:val="19"/>
        </w:numPr>
        <w:jc w:val="both"/>
        <w:rPr>
          <w:rFonts w:cs="Arial"/>
          <w:sz w:val="24"/>
          <w:szCs w:val="24"/>
        </w:rPr>
      </w:pPr>
      <w:r w:rsidRPr="00573B74">
        <w:rPr>
          <w:rFonts w:cs="Arial"/>
          <w:sz w:val="24"/>
          <w:szCs w:val="24"/>
        </w:rPr>
        <w:t xml:space="preserve">Any other pertinent information relating to the class dynamics </w:t>
      </w:r>
    </w:p>
    <w:p w14:paraId="0F6DC632" w14:textId="77777777" w:rsidR="00573B74" w:rsidRPr="00573B74" w:rsidRDefault="00573B74" w:rsidP="00573B74">
      <w:pPr>
        <w:jc w:val="both"/>
        <w:rPr>
          <w:rFonts w:cs="Arial"/>
          <w:sz w:val="24"/>
          <w:szCs w:val="24"/>
        </w:rPr>
      </w:pPr>
    </w:p>
    <w:p w14:paraId="659FBF58" w14:textId="69A6CDC9" w:rsidR="00573B74" w:rsidRDefault="00573B74" w:rsidP="00573B74">
      <w:pPr>
        <w:pStyle w:val="ListParagraph"/>
        <w:numPr>
          <w:ilvl w:val="0"/>
          <w:numId w:val="19"/>
        </w:numPr>
        <w:jc w:val="both"/>
        <w:rPr>
          <w:rFonts w:cs="Arial"/>
          <w:sz w:val="24"/>
          <w:szCs w:val="24"/>
        </w:rPr>
      </w:pPr>
      <w:r>
        <w:rPr>
          <w:rFonts w:cs="Arial"/>
          <w:sz w:val="24"/>
          <w:szCs w:val="24"/>
        </w:rPr>
        <w:t>A folder entitled:</w:t>
      </w:r>
    </w:p>
    <w:p w14:paraId="3F317A1A" w14:textId="13E14624" w:rsidR="00573B74" w:rsidRDefault="006D6954" w:rsidP="00573B74">
      <w:pPr>
        <w:pStyle w:val="ListParagraph"/>
        <w:ind w:left="1080"/>
        <w:jc w:val="both"/>
        <w:rPr>
          <w:rFonts w:cs="Arial"/>
          <w:sz w:val="24"/>
          <w:szCs w:val="24"/>
        </w:rPr>
      </w:pPr>
      <w:r>
        <w:rPr>
          <w:rFonts w:cs="Arial"/>
          <w:noProof/>
          <w:sz w:val="24"/>
          <w:szCs w:val="24"/>
          <w:lang w:val="en-GB" w:eastAsia="en-GB"/>
        </w:rPr>
        <w:drawing>
          <wp:inline distT="0" distB="0" distL="0" distR="0" wp14:anchorId="42B77F3D" wp14:editId="3D133179">
            <wp:extent cx="1691717" cy="355310"/>
            <wp:effectExtent l="0" t="0" r="381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b="31679"/>
                    <a:stretch/>
                  </pic:blipFill>
                  <pic:spPr bwMode="auto">
                    <a:xfrm>
                      <a:off x="0" y="0"/>
                      <a:ext cx="1751238" cy="367811"/>
                    </a:xfrm>
                    <a:prstGeom prst="rect">
                      <a:avLst/>
                    </a:prstGeom>
                    <a:noFill/>
                    <a:ln>
                      <a:noFill/>
                    </a:ln>
                    <a:extLst>
                      <a:ext uri="{53640926-AAD7-44D8-BBD7-CCE9431645EC}">
                        <a14:shadowObscured xmlns:a14="http://schemas.microsoft.com/office/drawing/2010/main"/>
                      </a:ext>
                    </a:extLst>
                  </pic:spPr>
                </pic:pic>
              </a:graphicData>
            </a:graphic>
          </wp:inline>
        </w:drawing>
      </w:r>
    </w:p>
    <w:p w14:paraId="31F53515" w14:textId="14738A2B" w:rsidR="00573B74" w:rsidRPr="00DD6A00" w:rsidRDefault="00573B74" w:rsidP="00573B74">
      <w:pPr>
        <w:pStyle w:val="ListParagraph"/>
        <w:ind w:left="1080"/>
        <w:jc w:val="both"/>
        <w:rPr>
          <w:rFonts w:cs="Arial"/>
          <w:sz w:val="24"/>
          <w:szCs w:val="24"/>
        </w:rPr>
      </w:pPr>
      <w:r>
        <w:rPr>
          <w:rFonts w:cs="Arial"/>
          <w:sz w:val="24"/>
          <w:szCs w:val="24"/>
        </w:rPr>
        <w:t>Containing all accessible school policy documents which you should have familiarized yourself with prior to SBW placement e.g.</w:t>
      </w:r>
    </w:p>
    <w:p w14:paraId="3876DA8E" w14:textId="77777777" w:rsidR="00494027" w:rsidRPr="00494027" w:rsidRDefault="00494027" w:rsidP="00D70C47">
      <w:pPr>
        <w:pStyle w:val="BodyText"/>
        <w:widowControl/>
        <w:numPr>
          <w:ilvl w:val="1"/>
          <w:numId w:val="14"/>
        </w:numPr>
        <w:overflowPunct/>
        <w:adjustRightInd/>
        <w:spacing w:after="0" w:line="240" w:lineRule="auto"/>
        <w:jc w:val="both"/>
        <w:rPr>
          <w:rFonts w:asciiTheme="minorHAnsi" w:hAnsiTheme="minorHAnsi" w:cs="Arial"/>
          <w:b/>
          <w:sz w:val="24"/>
          <w:szCs w:val="24"/>
        </w:rPr>
      </w:pPr>
      <w:r w:rsidRPr="00494027">
        <w:rPr>
          <w:rFonts w:asciiTheme="minorHAnsi" w:hAnsiTheme="minorHAnsi" w:cs="Arial"/>
          <w:sz w:val="24"/>
          <w:szCs w:val="24"/>
        </w:rPr>
        <w:t>Pastoral care</w:t>
      </w:r>
    </w:p>
    <w:p w14:paraId="42AB4557" w14:textId="77777777" w:rsidR="00494027" w:rsidRPr="00494027" w:rsidRDefault="00494027" w:rsidP="00D70C47">
      <w:pPr>
        <w:pStyle w:val="BodyText"/>
        <w:widowControl/>
        <w:numPr>
          <w:ilvl w:val="1"/>
          <w:numId w:val="14"/>
        </w:numPr>
        <w:overflowPunct/>
        <w:adjustRightInd/>
        <w:spacing w:after="0" w:line="240" w:lineRule="auto"/>
        <w:jc w:val="both"/>
        <w:rPr>
          <w:rFonts w:asciiTheme="minorHAnsi" w:hAnsiTheme="minorHAnsi" w:cs="Arial"/>
          <w:b/>
          <w:sz w:val="24"/>
          <w:szCs w:val="24"/>
        </w:rPr>
      </w:pPr>
      <w:r w:rsidRPr="00494027">
        <w:rPr>
          <w:rFonts w:asciiTheme="minorHAnsi" w:hAnsiTheme="minorHAnsi" w:cs="Arial"/>
          <w:sz w:val="24"/>
          <w:szCs w:val="24"/>
        </w:rPr>
        <w:t>Child protection</w:t>
      </w:r>
    </w:p>
    <w:p w14:paraId="3F8FE695" w14:textId="77777777" w:rsidR="00494027" w:rsidRPr="00494027" w:rsidRDefault="00494027" w:rsidP="00D70C47">
      <w:pPr>
        <w:pStyle w:val="BodyText"/>
        <w:widowControl/>
        <w:numPr>
          <w:ilvl w:val="1"/>
          <w:numId w:val="14"/>
        </w:numPr>
        <w:overflowPunct/>
        <w:adjustRightInd/>
        <w:spacing w:after="0" w:line="240" w:lineRule="auto"/>
        <w:jc w:val="both"/>
        <w:rPr>
          <w:rFonts w:asciiTheme="minorHAnsi" w:hAnsiTheme="minorHAnsi" w:cs="Arial"/>
          <w:b/>
          <w:sz w:val="24"/>
          <w:szCs w:val="24"/>
        </w:rPr>
      </w:pPr>
      <w:r w:rsidRPr="00494027">
        <w:rPr>
          <w:rFonts w:asciiTheme="minorHAnsi" w:hAnsiTheme="minorHAnsi" w:cs="Arial"/>
          <w:sz w:val="24"/>
          <w:szCs w:val="24"/>
        </w:rPr>
        <w:t xml:space="preserve">Positive behavior management </w:t>
      </w:r>
    </w:p>
    <w:p w14:paraId="0E8DC304" w14:textId="3C3CF971" w:rsidR="00494027" w:rsidRPr="00573B74" w:rsidRDefault="00494027" w:rsidP="00D70C47">
      <w:pPr>
        <w:pStyle w:val="BodyText"/>
        <w:widowControl/>
        <w:numPr>
          <w:ilvl w:val="1"/>
          <w:numId w:val="14"/>
        </w:numPr>
        <w:overflowPunct/>
        <w:adjustRightInd/>
        <w:spacing w:after="0" w:line="240" w:lineRule="auto"/>
        <w:jc w:val="both"/>
        <w:rPr>
          <w:rFonts w:asciiTheme="minorHAnsi" w:hAnsiTheme="minorHAnsi" w:cs="Arial"/>
          <w:b/>
          <w:sz w:val="24"/>
          <w:szCs w:val="24"/>
        </w:rPr>
      </w:pPr>
      <w:r w:rsidRPr="00494027">
        <w:rPr>
          <w:rFonts w:asciiTheme="minorHAnsi" w:hAnsiTheme="minorHAnsi" w:cs="Arial"/>
          <w:sz w:val="24"/>
          <w:szCs w:val="24"/>
        </w:rPr>
        <w:lastRenderedPageBreak/>
        <w:t>Marking and homework</w:t>
      </w:r>
    </w:p>
    <w:p w14:paraId="47E0A605" w14:textId="77777777" w:rsidR="00516FE5" w:rsidRDefault="00516FE5" w:rsidP="00494027">
      <w:pPr>
        <w:pStyle w:val="BodyText"/>
        <w:jc w:val="both"/>
        <w:rPr>
          <w:rFonts w:asciiTheme="minorHAnsi" w:hAnsiTheme="minorHAnsi" w:cs="Arial"/>
          <w:sz w:val="24"/>
          <w:szCs w:val="24"/>
        </w:rPr>
      </w:pPr>
    </w:p>
    <w:p w14:paraId="6F7F1E9B" w14:textId="40E90E91" w:rsidR="00494027" w:rsidRDefault="00494027" w:rsidP="00494027">
      <w:pPr>
        <w:pStyle w:val="BodyText"/>
        <w:jc w:val="both"/>
        <w:rPr>
          <w:rFonts w:asciiTheme="minorHAnsi" w:hAnsiTheme="minorHAnsi" w:cs="Arial"/>
          <w:sz w:val="24"/>
          <w:szCs w:val="24"/>
        </w:rPr>
      </w:pPr>
      <w:r w:rsidRPr="00494027">
        <w:rPr>
          <w:rFonts w:asciiTheme="minorHAnsi" w:hAnsiTheme="minorHAnsi" w:cs="Arial"/>
          <w:sz w:val="24"/>
          <w:szCs w:val="24"/>
        </w:rPr>
        <w:t>(We understand that the school may prefer that students simply read these documents rather than have a copy).</w:t>
      </w:r>
    </w:p>
    <w:p w14:paraId="575E774C" w14:textId="797DF42C" w:rsidR="00516FE5" w:rsidRDefault="00516FE5" w:rsidP="00516FE5">
      <w:pPr>
        <w:pStyle w:val="BodyText"/>
        <w:jc w:val="both"/>
        <w:rPr>
          <w:rFonts w:asciiTheme="minorHAnsi" w:hAnsiTheme="minorHAnsi" w:cs="Arial"/>
          <w:sz w:val="24"/>
          <w:szCs w:val="24"/>
        </w:rPr>
      </w:pPr>
      <w:r>
        <w:rPr>
          <w:rFonts w:asciiTheme="minorHAnsi" w:hAnsiTheme="minorHAnsi" w:cs="Arial"/>
          <w:sz w:val="24"/>
          <w:szCs w:val="24"/>
        </w:rPr>
        <w:t xml:space="preserve"> 2. </w:t>
      </w:r>
      <w:r>
        <w:rPr>
          <w:noProof/>
          <w:lang w:val="en-GB" w:eastAsia="en-GB"/>
        </w:rPr>
        <w:drawing>
          <wp:inline distT="0" distB="0" distL="0" distR="0" wp14:anchorId="381310DD" wp14:editId="700D2A80">
            <wp:extent cx="2918582" cy="273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802" t="28486" b="57143"/>
                    <a:stretch/>
                  </pic:blipFill>
                  <pic:spPr bwMode="auto">
                    <a:xfrm>
                      <a:off x="0" y="0"/>
                      <a:ext cx="3098165" cy="290306"/>
                    </a:xfrm>
                    <a:prstGeom prst="rect">
                      <a:avLst/>
                    </a:prstGeom>
                    <a:noFill/>
                    <a:ln>
                      <a:noFill/>
                    </a:ln>
                    <a:extLst>
                      <a:ext uri="{53640926-AAD7-44D8-BBD7-CCE9431645EC}">
                        <a14:shadowObscured xmlns:a14="http://schemas.microsoft.com/office/drawing/2010/main"/>
                      </a:ext>
                    </a:extLst>
                  </pic:spPr>
                </pic:pic>
              </a:graphicData>
            </a:graphic>
          </wp:inline>
        </w:drawing>
      </w:r>
    </w:p>
    <w:p w14:paraId="12BA2877" w14:textId="38251FD3" w:rsidR="00516FE5" w:rsidRDefault="00516FE5" w:rsidP="00516FE5">
      <w:pPr>
        <w:pStyle w:val="BodyText"/>
        <w:jc w:val="both"/>
        <w:rPr>
          <w:rFonts w:asciiTheme="minorHAnsi" w:hAnsiTheme="minorHAnsi" w:cs="Arial"/>
          <w:sz w:val="24"/>
          <w:szCs w:val="24"/>
        </w:rPr>
      </w:pPr>
      <w:r>
        <w:rPr>
          <w:rFonts w:asciiTheme="minorHAnsi" w:hAnsiTheme="minorHAnsi" w:cs="Arial"/>
          <w:sz w:val="24"/>
          <w:szCs w:val="24"/>
        </w:rPr>
        <w:t xml:space="preserve">This folder should </w:t>
      </w:r>
      <w:r w:rsidR="00CC7641">
        <w:rPr>
          <w:rFonts w:asciiTheme="minorHAnsi" w:hAnsiTheme="minorHAnsi" w:cs="Arial"/>
          <w:sz w:val="24"/>
          <w:szCs w:val="24"/>
        </w:rPr>
        <w:t>be presented as a continuous word document containing</w:t>
      </w:r>
      <w:r>
        <w:rPr>
          <w:rFonts w:asciiTheme="minorHAnsi" w:hAnsiTheme="minorHAnsi" w:cs="Arial"/>
          <w:sz w:val="24"/>
          <w:szCs w:val="24"/>
        </w:rPr>
        <w:t>:</w:t>
      </w:r>
    </w:p>
    <w:p w14:paraId="726EBD56" w14:textId="1851BC86" w:rsidR="00B67B77" w:rsidRPr="00516FE5" w:rsidRDefault="00B67B77" w:rsidP="00516FE5">
      <w:pPr>
        <w:pStyle w:val="BodyText"/>
        <w:jc w:val="both"/>
        <w:rPr>
          <w:rFonts w:asciiTheme="minorHAnsi" w:hAnsiTheme="minorHAnsi" w:cs="Arial"/>
          <w:sz w:val="24"/>
          <w:szCs w:val="24"/>
          <w:u w:val="single"/>
        </w:rPr>
      </w:pPr>
      <w:r>
        <w:rPr>
          <w:rFonts w:cs="Arial"/>
          <w:color w:val="0070C0"/>
          <w:sz w:val="24"/>
          <w:szCs w:val="24"/>
        </w:rPr>
        <w:t>Mainstream:</w:t>
      </w:r>
    </w:p>
    <w:p w14:paraId="61071898" w14:textId="0ABAEA82" w:rsidR="00516FE5" w:rsidRPr="00516FE5" w:rsidRDefault="00A529DC" w:rsidP="00516FE5">
      <w:pPr>
        <w:pStyle w:val="ListParagraph"/>
        <w:numPr>
          <w:ilvl w:val="0"/>
          <w:numId w:val="20"/>
        </w:numPr>
        <w:jc w:val="both"/>
        <w:rPr>
          <w:rFonts w:cs="Arial"/>
          <w:color w:val="0070C0"/>
          <w:sz w:val="24"/>
          <w:szCs w:val="24"/>
        </w:rPr>
      </w:pPr>
      <w:r w:rsidRPr="00516FE5">
        <w:rPr>
          <w:rFonts w:cs="Arial"/>
          <w:color w:val="0070C0"/>
          <w:sz w:val="24"/>
          <w:szCs w:val="24"/>
        </w:rPr>
        <w:t xml:space="preserve">medium terms planners </w:t>
      </w:r>
      <w:r w:rsidR="00494027" w:rsidRPr="00516FE5">
        <w:rPr>
          <w:rFonts w:cs="Arial"/>
          <w:sz w:val="24"/>
          <w:szCs w:val="24"/>
        </w:rPr>
        <w:t>for literacy, numeracy, area of specialism and any area in which more than three lessons are taught</w:t>
      </w:r>
      <w:r w:rsidR="00516FE5" w:rsidRPr="00516FE5">
        <w:rPr>
          <w:rFonts w:cs="Arial"/>
          <w:color w:val="0070C0"/>
          <w:sz w:val="24"/>
          <w:szCs w:val="24"/>
        </w:rPr>
        <w:t xml:space="preserve"> </w:t>
      </w:r>
    </w:p>
    <w:p w14:paraId="007B51CF" w14:textId="53117D77" w:rsidR="00516FE5" w:rsidRDefault="00516FE5" w:rsidP="00516FE5">
      <w:pPr>
        <w:jc w:val="both"/>
        <w:rPr>
          <w:rFonts w:cs="Arial"/>
          <w:color w:val="0070C0"/>
          <w:sz w:val="24"/>
          <w:szCs w:val="24"/>
        </w:rPr>
      </w:pPr>
      <w:r w:rsidRPr="00B67B77">
        <w:rPr>
          <w:rFonts w:cs="Arial"/>
          <w:color w:val="0070C0"/>
          <w:sz w:val="24"/>
          <w:szCs w:val="24"/>
        </w:rPr>
        <w:t>Special School placement</w:t>
      </w:r>
      <w:r>
        <w:rPr>
          <w:rFonts w:cs="Arial"/>
          <w:color w:val="0070C0"/>
          <w:sz w:val="24"/>
          <w:szCs w:val="24"/>
        </w:rPr>
        <w:t>:</w:t>
      </w:r>
    </w:p>
    <w:p w14:paraId="6B5F36A8" w14:textId="7697502C" w:rsidR="00516FE5" w:rsidRPr="00627F68" w:rsidRDefault="00516FE5" w:rsidP="00516FE5">
      <w:pPr>
        <w:pStyle w:val="ListParagraph"/>
        <w:numPr>
          <w:ilvl w:val="1"/>
          <w:numId w:val="8"/>
        </w:numPr>
        <w:jc w:val="both"/>
        <w:rPr>
          <w:rFonts w:cs="Arial"/>
          <w:color w:val="0070C0"/>
          <w:sz w:val="24"/>
          <w:szCs w:val="24"/>
        </w:rPr>
      </w:pPr>
      <w:r w:rsidRPr="00B67B77">
        <w:rPr>
          <w:rFonts w:cs="Arial"/>
          <w:color w:val="0070C0"/>
          <w:sz w:val="24"/>
          <w:szCs w:val="24"/>
        </w:rPr>
        <w:t>7 weekly overview of learning (</w:t>
      </w:r>
      <w:r w:rsidRPr="0074714B">
        <w:rPr>
          <w:rFonts w:cs="Arial"/>
          <w:sz w:val="24"/>
          <w:szCs w:val="24"/>
        </w:rPr>
        <w:t>pro forma provided)</w:t>
      </w:r>
    </w:p>
    <w:p w14:paraId="2E6F776F" w14:textId="77777777" w:rsidR="00251B76" w:rsidRPr="00251B76" w:rsidRDefault="00627F68" w:rsidP="00516FE5">
      <w:pPr>
        <w:pStyle w:val="ListParagraph"/>
        <w:numPr>
          <w:ilvl w:val="1"/>
          <w:numId w:val="8"/>
        </w:numPr>
        <w:jc w:val="both"/>
        <w:rPr>
          <w:rFonts w:cs="Arial"/>
          <w:color w:val="0070C0"/>
          <w:sz w:val="24"/>
          <w:szCs w:val="24"/>
        </w:rPr>
      </w:pPr>
      <w:r w:rsidRPr="00627F68">
        <w:rPr>
          <w:rFonts w:cs="Arial"/>
          <w:color w:val="0070C0"/>
          <w:sz w:val="24"/>
          <w:szCs w:val="24"/>
        </w:rPr>
        <w:t xml:space="preserve">(Optional) Sensory Planner; Attention Autism Planner; Play planner </w:t>
      </w:r>
      <w:r w:rsidR="00AB7F72">
        <w:rPr>
          <w:rFonts w:cs="Arial"/>
          <w:sz w:val="24"/>
          <w:szCs w:val="24"/>
        </w:rPr>
        <w:t>(</w:t>
      </w:r>
      <w:r>
        <w:rPr>
          <w:rFonts w:cs="Arial"/>
          <w:sz w:val="24"/>
          <w:szCs w:val="24"/>
        </w:rPr>
        <w:t xml:space="preserve">see </w:t>
      </w:r>
    </w:p>
    <w:p w14:paraId="25EB8C3E" w14:textId="0545A423" w:rsidR="00627F68" w:rsidRDefault="00627F68" w:rsidP="00251B76">
      <w:pPr>
        <w:pStyle w:val="ListParagraph"/>
        <w:ind w:left="1920"/>
        <w:jc w:val="both"/>
        <w:rPr>
          <w:rFonts w:cs="Arial"/>
          <w:sz w:val="24"/>
          <w:szCs w:val="24"/>
        </w:rPr>
      </w:pPr>
      <w:r>
        <w:rPr>
          <w:rFonts w:cs="Arial"/>
          <w:sz w:val="24"/>
          <w:szCs w:val="24"/>
        </w:rPr>
        <w:t>examples on CANVAS).</w:t>
      </w:r>
    </w:p>
    <w:p w14:paraId="5BB678C7" w14:textId="02444EA0" w:rsidR="00251B76" w:rsidRDefault="00251B76" w:rsidP="00251B76">
      <w:pPr>
        <w:pStyle w:val="ListParagraph"/>
        <w:ind w:left="1920"/>
        <w:jc w:val="both"/>
        <w:rPr>
          <w:rFonts w:cs="Arial"/>
          <w:sz w:val="24"/>
          <w:szCs w:val="24"/>
        </w:rPr>
      </w:pPr>
    </w:p>
    <w:p w14:paraId="11890BEC" w14:textId="519B0E43" w:rsidR="00251B76" w:rsidRDefault="00251B76" w:rsidP="00251B76">
      <w:pPr>
        <w:pStyle w:val="ListParagraph"/>
        <w:ind w:left="1920"/>
        <w:jc w:val="both"/>
        <w:rPr>
          <w:rFonts w:cs="Arial"/>
          <w:sz w:val="24"/>
          <w:szCs w:val="24"/>
        </w:rPr>
      </w:pPr>
    </w:p>
    <w:p w14:paraId="447F13A8" w14:textId="5A21DC69" w:rsidR="00251B76" w:rsidRDefault="00251B76" w:rsidP="00251B76">
      <w:pPr>
        <w:pStyle w:val="ListParagraph"/>
        <w:ind w:left="1920"/>
        <w:jc w:val="both"/>
        <w:rPr>
          <w:rFonts w:cs="Arial"/>
          <w:sz w:val="24"/>
          <w:szCs w:val="24"/>
        </w:rPr>
      </w:pPr>
    </w:p>
    <w:p w14:paraId="601193D1" w14:textId="77777777" w:rsidR="00251B76" w:rsidRDefault="00251B76" w:rsidP="00251B76">
      <w:pPr>
        <w:pStyle w:val="ListParagraph"/>
        <w:ind w:left="1920"/>
        <w:jc w:val="both"/>
        <w:rPr>
          <w:rFonts w:cs="Arial"/>
          <w:color w:val="0070C0"/>
          <w:sz w:val="24"/>
          <w:szCs w:val="24"/>
        </w:rPr>
      </w:pPr>
    </w:p>
    <w:p w14:paraId="538A20D9" w14:textId="127B207C" w:rsidR="00516FE5" w:rsidRPr="00516FE5" w:rsidRDefault="00516FE5" w:rsidP="00516FE5">
      <w:pPr>
        <w:spacing w:after="0" w:line="240" w:lineRule="auto"/>
        <w:jc w:val="both"/>
        <w:rPr>
          <w:rFonts w:cs="Arial"/>
          <w:sz w:val="24"/>
          <w:szCs w:val="24"/>
        </w:rPr>
      </w:pPr>
      <w:r>
        <w:rPr>
          <w:rFonts w:cs="Arial"/>
          <w:sz w:val="24"/>
          <w:szCs w:val="24"/>
        </w:rPr>
        <w:t xml:space="preserve">3. </w:t>
      </w:r>
      <w:r>
        <w:rPr>
          <w:noProof/>
          <w:lang w:eastAsia="en-GB"/>
        </w:rPr>
        <w:drawing>
          <wp:inline distT="0" distB="0" distL="0" distR="0" wp14:anchorId="22ED4948" wp14:editId="066F8A29">
            <wp:extent cx="2009775" cy="22691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60" t="57218" r="30509" b="30623"/>
                    <a:stretch/>
                  </pic:blipFill>
                  <pic:spPr bwMode="auto">
                    <a:xfrm>
                      <a:off x="0" y="0"/>
                      <a:ext cx="2097189" cy="236779"/>
                    </a:xfrm>
                    <a:prstGeom prst="rect">
                      <a:avLst/>
                    </a:prstGeom>
                    <a:noFill/>
                    <a:ln>
                      <a:noFill/>
                    </a:ln>
                    <a:extLst>
                      <a:ext uri="{53640926-AAD7-44D8-BBD7-CCE9431645EC}">
                        <a14:shadowObscured xmlns:a14="http://schemas.microsoft.com/office/drawing/2010/main"/>
                      </a:ext>
                    </a:extLst>
                  </pic:spPr>
                </pic:pic>
              </a:graphicData>
            </a:graphic>
          </wp:inline>
        </w:drawing>
      </w:r>
    </w:p>
    <w:p w14:paraId="386AB385" w14:textId="77777777" w:rsidR="00FB010D" w:rsidRDefault="00FB010D" w:rsidP="00516FE5">
      <w:pPr>
        <w:pStyle w:val="BodyText"/>
        <w:jc w:val="both"/>
        <w:rPr>
          <w:rFonts w:cs="Arial"/>
          <w:color w:val="000000" w:themeColor="text1"/>
          <w:sz w:val="24"/>
          <w:szCs w:val="24"/>
        </w:rPr>
      </w:pPr>
    </w:p>
    <w:p w14:paraId="3439BB82" w14:textId="6E5B7BEB" w:rsidR="00FB2BDA" w:rsidRPr="00FB2BDA" w:rsidRDefault="00FB2BDA" w:rsidP="00516FE5">
      <w:pPr>
        <w:pStyle w:val="BodyText"/>
        <w:jc w:val="both"/>
        <w:rPr>
          <w:rFonts w:cs="Arial"/>
          <w:color w:val="000000" w:themeColor="text1"/>
          <w:sz w:val="24"/>
          <w:szCs w:val="24"/>
        </w:rPr>
      </w:pPr>
      <w:r w:rsidRPr="00FB2BDA">
        <w:rPr>
          <w:rFonts w:cs="Arial"/>
          <w:color w:val="000000" w:themeColor="text1"/>
          <w:sz w:val="24"/>
          <w:szCs w:val="24"/>
        </w:rPr>
        <w:t>This folder should contain:</w:t>
      </w:r>
    </w:p>
    <w:p w14:paraId="228559DE" w14:textId="4EF8A75F" w:rsidR="00516FE5" w:rsidRPr="00516FE5" w:rsidRDefault="00516FE5" w:rsidP="00516FE5">
      <w:pPr>
        <w:pStyle w:val="BodyText"/>
        <w:jc w:val="both"/>
        <w:rPr>
          <w:rFonts w:asciiTheme="minorHAnsi" w:hAnsiTheme="minorHAnsi" w:cs="Arial"/>
          <w:sz w:val="24"/>
          <w:szCs w:val="24"/>
          <w:u w:val="single"/>
        </w:rPr>
      </w:pPr>
      <w:r>
        <w:rPr>
          <w:rFonts w:cs="Arial"/>
          <w:color w:val="0070C0"/>
          <w:sz w:val="24"/>
          <w:szCs w:val="24"/>
        </w:rPr>
        <w:t>Mainstream:</w:t>
      </w:r>
    </w:p>
    <w:p w14:paraId="0E7065C6" w14:textId="278EE056" w:rsidR="00B67B77" w:rsidRDefault="00494027" w:rsidP="00B67B77">
      <w:pPr>
        <w:pStyle w:val="ListParagraph"/>
        <w:numPr>
          <w:ilvl w:val="1"/>
          <w:numId w:val="8"/>
        </w:numPr>
        <w:spacing w:after="0" w:line="240" w:lineRule="auto"/>
        <w:jc w:val="both"/>
        <w:rPr>
          <w:rFonts w:cs="Arial"/>
          <w:sz w:val="24"/>
          <w:szCs w:val="24"/>
        </w:rPr>
      </w:pPr>
      <w:r w:rsidRPr="00B67B77">
        <w:rPr>
          <w:rFonts w:cs="Arial"/>
          <w:color w:val="0070C0"/>
          <w:sz w:val="24"/>
          <w:szCs w:val="24"/>
        </w:rPr>
        <w:t>Daily</w:t>
      </w:r>
      <w:r w:rsidR="00185A3B">
        <w:rPr>
          <w:rFonts w:cs="Arial"/>
          <w:color w:val="0070C0"/>
          <w:sz w:val="24"/>
          <w:szCs w:val="24"/>
        </w:rPr>
        <w:t xml:space="preserve"> plans</w:t>
      </w:r>
      <w:r w:rsidRPr="00B67B77">
        <w:rPr>
          <w:rFonts w:cs="Arial"/>
          <w:color w:val="0070C0"/>
          <w:sz w:val="24"/>
          <w:szCs w:val="24"/>
        </w:rPr>
        <w:t xml:space="preserve"> for each lesson </w:t>
      </w:r>
      <w:r w:rsidRPr="00B67B77">
        <w:rPr>
          <w:rFonts w:cs="Arial"/>
          <w:sz w:val="24"/>
          <w:szCs w:val="24"/>
        </w:rPr>
        <w:t>that students teach (these should be as succinct as possible; use bullet points where required).</w:t>
      </w:r>
      <w:r w:rsidR="00334228">
        <w:rPr>
          <w:rFonts w:cs="Arial"/>
          <w:sz w:val="24"/>
          <w:szCs w:val="24"/>
        </w:rPr>
        <w:t xml:space="preserve"> The daily plans for each week should be on one continuous document i.e. Monday to Friday on each document.</w:t>
      </w:r>
    </w:p>
    <w:p w14:paraId="5ED8C74B" w14:textId="77777777" w:rsidR="00516FE5" w:rsidRDefault="00516FE5" w:rsidP="00516FE5">
      <w:pPr>
        <w:pStyle w:val="ListParagraph"/>
        <w:spacing w:after="0" w:line="240" w:lineRule="auto"/>
        <w:ind w:left="1440"/>
        <w:jc w:val="both"/>
        <w:rPr>
          <w:rFonts w:cs="Arial"/>
          <w:sz w:val="24"/>
          <w:szCs w:val="24"/>
        </w:rPr>
      </w:pPr>
    </w:p>
    <w:p w14:paraId="2F8AA86E" w14:textId="77777777" w:rsidR="00516FE5" w:rsidRPr="00516FE5" w:rsidRDefault="00516FE5" w:rsidP="00516FE5">
      <w:pPr>
        <w:jc w:val="both"/>
        <w:rPr>
          <w:rFonts w:cs="Arial"/>
          <w:color w:val="0070C0"/>
          <w:sz w:val="24"/>
          <w:szCs w:val="24"/>
        </w:rPr>
      </w:pPr>
      <w:r w:rsidRPr="00516FE5">
        <w:rPr>
          <w:rFonts w:cs="Arial"/>
          <w:color w:val="0070C0"/>
          <w:sz w:val="24"/>
          <w:szCs w:val="24"/>
        </w:rPr>
        <w:t>Special School placement:</w:t>
      </w:r>
    </w:p>
    <w:p w14:paraId="152209D1" w14:textId="3B6AEE4F" w:rsidR="00516FE5" w:rsidRPr="0074714B" w:rsidRDefault="00516FE5" w:rsidP="00516FE5">
      <w:pPr>
        <w:pStyle w:val="ListParagraph"/>
        <w:numPr>
          <w:ilvl w:val="1"/>
          <w:numId w:val="8"/>
        </w:numPr>
        <w:jc w:val="both"/>
        <w:rPr>
          <w:rFonts w:cs="Arial"/>
          <w:sz w:val="24"/>
          <w:szCs w:val="24"/>
        </w:rPr>
      </w:pPr>
      <w:r>
        <w:rPr>
          <w:rFonts w:cs="Arial"/>
          <w:color w:val="0070C0"/>
          <w:sz w:val="24"/>
          <w:szCs w:val="24"/>
        </w:rPr>
        <w:t xml:space="preserve">Weekly planner </w:t>
      </w:r>
      <w:r w:rsidRPr="0074714B">
        <w:rPr>
          <w:rFonts w:cs="Arial"/>
          <w:sz w:val="24"/>
          <w:szCs w:val="24"/>
        </w:rPr>
        <w:t>broken into daily section</w:t>
      </w:r>
      <w:r>
        <w:rPr>
          <w:rFonts w:cs="Arial"/>
          <w:sz w:val="24"/>
          <w:szCs w:val="24"/>
        </w:rPr>
        <w:t>s</w:t>
      </w:r>
      <w:r w:rsidRPr="0074714B">
        <w:rPr>
          <w:rFonts w:cs="Arial"/>
          <w:sz w:val="24"/>
          <w:szCs w:val="24"/>
        </w:rPr>
        <w:t xml:space="preserve"> and including planning for break, lunch and transition times (pro forma provided)</w:t>
      </w:r>
    </w:p>
    <w:p w14:paraId="41F7B6FE" w14:textId="77777777" w:rsidR="00150FA6" w:rsidRPr="00627F68" w:rsidRDefault="00150FA6" w:rsidP="00150FA6">
      <w:pPr>
        <w:spacing w:after="160" w:line="259" w:lineRule="auto"/>
        <w:rPr>
          <w:noProof/>
          <w:color w:val="0070C0"/>
          <w:sz w:val="24"/>
          <w:szCs w:val="24"/>
          <w:lang w:eastAsia="en-GB"/>
        </w:rPr>
      </w:pPr>
      <w:r w:rsidRPr="00627F68">
        <w:rPr>
          <w:noProof/>
          <w:color w:val="0070C0"/>
          <w:sz w:val="24"/>
          <w:szCs w:val="24"/>
          <w:lang w:eastAsia="en-GB"/>
        </w:rPr>
        <w:t>Please note:</w:t>
      </w:r>
    </w:p>
    <w:p w14:paraId="7DFC4F53" w14:textId="071A8CED" w:rsidR="00627F68" w:rsidRDefault="00150FA6" w:rsidP="00FB010D">
      <w:pPr>
        <w:spacing w:after="160" w:line="259" w:lineRule="auto"/>
        <w:jc w:val="both"/>
        <w:rPr>
          <w:rFonts w:cs="Arial"/>
          <w:sz w:val="24"/>
          <w:szCs w:val="24"/>
        </w:rPr>
      </w:pPr>
      <w:r w:rsidRPr="00150FA6">
        <w:rPr>
          <w:rFonts w:cs="Arial"/>
          <w:sz w:val="24"/>
          <w:szCs w:val="24"/>
        </w:rPr>
        <w:t xml:space="preserve">Only write lesson plans for lessons that you will actually teach. You are expected to teach </w:t>
      </w:r>
      <w:r w:rsidR="00627F68">
        <w:rPr>
          <w:rFonts w:cs="Arial"/>
          <w:sz w:val="24"/>
          <w:szCs w:val="24"/>
        </w:rPr>
        <w:t>FOUR</w:t>
      </w:r>
      <w:r w:rsidRPr="00150FA6">
        <w:rPr>
          <w:rFonts w:cs="Arial"/>
          <w:sz w:val="24"/>
          <w:szCs w:val="24"/>
        </w:rPr>
        <w:t xml:space="preserve"> lessons per day. However</w:t>
      </w:r>
      <w:r w:rsidR="00627F68">
        <w:rPr>
          <w:rFonts w:cs="Arial"/>
          <w:sz w:val="24"/>
          <w:szCs w:val="24"/>
        </w:rPr>
        <w:t>,</w:t>
      </w:r>
      <w:r w:rsidRPr="00150FA6">
        <w:rPr>
          <w:rFonts w:cs="Arial"/>
          <w:sz w:val="24"/>
          <w:szCs w:val="24"/>
        </w:rPr>
        <w:t xml:space="preserve"> events such as day trips, visiting drama groups or mornings at the swimming pool will mean that you</w:t>
      </w:r>
      <w:r w:rsidR="00FB010D">
        <w:rPr>
          <w:rFonts w:cs="Arial"/>
          <w:sz w:val="24"/>
          <w:szCs w:val="24"/>
        </w:rPr>
        <w:t xml:space="preserve"> w</w:t>
      </w:r>
      <w:r w:rsidR="00627F68">
        <w:rPr>
          <w:rFonts w:cs="Arial"/>
          <w:sz w:val="24"/>
          <w:szCs w:val="24"/>
        </w:rPr>
        <w:t>ill not</w:t>
      </w:r>
      <w:r w:rsidRPr="00150FA6">
        <w:rPr>
          <w:rFonts w:cs="Arial"/>
          <w:sz w:val="24"/>
          <w:szCs w:val="24"/>
        </w:rPr>
        <w:t xml:space="preserve"> be able to teach your </w:t>
      </w:r>
      <w:r w:rsidR="00627F68">
        <w:rPr>
          <w:rFonts w:cs="Arial"/>
          <w:sz w:val="24"/>
          <w:szCs w:val="24"/>
        </w:rPr>
        <w:t>four</w:t>
      </w:r>
      <w:r w:rsidRPr="00150FA6">
        <w:rPr>
          <w:rFonts w:cs="Arial"/>
          <w:sz w:val="24"/>
          <w:szCs w:val="24"/>
        </w:rPr>
        <w:t xml:space="preserve"> lessons </w:t>
      </w:r>
      <w:r w:rsidR="00627F68">
        <w:rPr>
          <w:rFonts w:cs="Arial"/>
          <w:sz w:val="24"/>
          <w:szCs w:val="24"/>
        </w:rPr>
        <w:t>–</w:t>
      </w:r>
      <w:r w:rsidRPr="00150FA6">
        <w:rPr>
          <w:rFonts w:cs="Arial"/>
          <w:sz w:val="24"/>
          <w:szCs w:val="24"/>
        </w:rPr>
        <w:t xml:space="preserve"> </w:t>
      </w:r>
      <w:r w:rsidR="00627F68">
        <w:rPr>
          <w:rFonts w:cs="Arial"/>
          <w:sz w:val="24"/>
          <w:szCs w:val="24"/>
        </w:rPr>
        <w:t>this is acceptable</w:t>
      </w:r>
      <w:r w:rsidRPr="00150FA6">
        <w:rPr>
          <w:rFonts w:cs="Arial"/>
          <w:sz w:val="24"/>
          <w:szCs w:val="24"/>
        </w:rPr>
        <w:t>. You can still learn by taking part and helping out in these other activities.</w:t>
      </w:r>
      <w:r w:rsidR="00627F68">
        <w:rPr>
          <w:rFonts w:cs="Arial"/>
          <w:sz w:val="24"/>
          <w:szCs w:val="24"/>
        </w:rPr>
        <w:t xml:space="preserve"> </w:t>
      </w:r>
    </w:p>
    <w:p w14:paraId="1D229061" w14:textId="059D48BE" w:rsidR="00150FA6" w:rsidRPr="00150FA6" w:rsidRDefault="00627F68" w:rsidP="00FB010D">
      <w:pPr>
        <w:spacing w:after="160" w:line="259" w:lineRule="auto"/>
        <w:jc w:val="both"/>
        <w:rPr>
          <w:rFonts w:cs="Arial"/>
          <w:sz w:val="24"/>
          <w:szCs w:val="24"/>
        </w:rPr>
      </w:pPr>
      <w:r>
        <w:rPr>
          <w:rFonts w:cs="Arial"/>
          <w:sz w:val="24"/>
          <w:szCs w:val="24"/>
        </w:rPr>
        <w:lastRenderedPageBreak/>
        <w:t>However, should you be unable to teach over a number of days, e.g. because of preparation for a school play, you should contact your tutor to arrange for a change of placement, e.g. to another class in the school, as evidence of regular planning and teaching is required if you are to be assessed and achieve a passing grade.</w:t>
      </w:r>
    </w:p>
    <w:p w14:paraId="7F8266AF" w14:textId="5287A808" w:rsidR="00516FE5" w:rsidRPr="00516FE5" w:rsidRDefault="00516FE5" w:rsidP="00516FE5">
      <w:pPr>
        <w:spacing w:after="0" w:line="240" w:lineRule="auto"/>
        <w:jc w:val="both"/>
        <w:rPr>
          <w:rFonts w:cs="Arial"/>
          <w:sz w:val="24"/>
          <w:szCs w:val="24"/>
        </w:rPr>
      </w:pPr>
    </w:p>
    <w:p w14:paraId="03158CFB" w14:textId="3643E76D" w:rsidR="00516FE5" w:rsidRDefault="00516FE5" w:rsidP="00FB010D">
      <w:pPr>
        <w:pStyle w:val="ListParagraph"/>
        <w:spacing w:after="0" w:line="240" w:lineRule="auto"/>
        <w:ind w:left="426" w:hanging="426"/>
        <w:jc w:val="both"/>
        <w:rPr>
          <w:rFonts w:cs="Arial"/>
          <w:sz w:val="24"/>
          <w:szCs w:val="24"/>
        </w:rPr>
      </w:pPr>
      <w:r>
        <w:rPr>
          <w:noProof/>
          <w:lang w:val="en-GB" w:eastAsia="en-GB"/>
        </w:rPr>
        <w:drawing>
          <wp:anchor distT="0" distB="0" distL="114300" distR="114300" simplePos="0" relativeHeight="251688960" behindDoc="0" locked="0" layoutInCell="1" allowOverlap="1" wp14:anchorId="183F12B1" wp14:editId="474C9477">
            <wp:simplePos x="0" y="0"/>
            <wp:positionH relativeFrom="column">
              <wp:posOffset>381000</wp:posOffset>
            </wp:positionH>
            <wp:positionV relativeFrom="paragraph">
              <wp:posOffset>0</wp:posOffset>
            </wp:positionV>
            <wp:extent cx="2514600" cy="23970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71349" r="4115" b="14521"/>
                    <a:stretch/>
                  </pic:blipFill>
                  <pic:spPr bwMode="auto">
                    <a:xfrm>
                      <a:off x="0" y="0"/>
                      <a:ext cx="2559557" cy="243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3AD">
        <w:rPr>
          <w:rFonts w:cs="Arial"/>
          <w:sz w:val="24"/>
          <w:szCs w:val="24"/>
        </w:rPr>
        <w:t>4</w:t>
      </w:r>
      <w:r>
        <w:rPr>
          <w:rFonts w:cs="Arial"/>
          <w:sz w:val="24"/>
          <w:szCs w:val="24"/>
        </w:rPr>
        <w:t xml:space="preserve">. </w:t>
      </w:r>
    </w:p>
    <w:p w14:paraId="55574DCD" w14:textId="0C24F62B" w:rsidR="00334228" w:rsidRDefault="00334228" w:rsidP="00516FE5">
      <w:pPr>
        <w:pStyle w:val="ListParagraph"/>
        <w:spacing w:after="0" w:line="240" w:lineRule="auto"/>
        <w:ind w:left="360"/>
        <w:jc w:val="both"/>
        <w:rPr>
          <w:rFonts w:cs="Arial"/>
          <w:sz w:val="24"/>
          <w:szCs w:val="24"/>
        </w:rPr>
      </w:pPr>
    </w:p>
    <w:p w14:paraId="01047B02" w14:textId="4E94CD70" w:rsidR="00334228" w:rsidRDefault="00334228" w:rsidP="00516FE5">
      <w:pPr>
        <w:pStyle w:val="ListParagraph"/>
        <w:spacing w:after="0" w:line="240" w:lineRule="auto"/>
        <w:ind w:left="360"/>
        <w:jc w:val="both"/>
        <w:rPr>
          <w:rFonts w:cs="Arial"/>
          <w:sz w:val="24"/>
          <w:szCs w:val="24"/>
        </w:rPr>
      </w:pPr>
      <w:r>
        <w:rPr>
          <w:rFonts w:cs="Arial"/>
          <w:sz w:val="24"/>
          <w:szCs w:val="24"/>
        </w:rPr>
        <w:t>Weekly teaching evaluations should be presented using the pro-forma provided.</w:t>
      </w:r>
      <w:r w:rsidR="00AB7F72">
        <w:rPr>
          <w:rFonts w:cs="Arial"/>
          <w:sz w:val="24"/>
          <w:szCs w:val="24"/>
        </w:rPr>
        <w:t xml:space="preserve"> Paper copies should be provided.</w:t>
      </w:r>
    </w:p>
    <w:p w14:paraId="36A34C86" w14:textId="77777777" w:rsidR="001963AD" w:rsidRDefault="001963AD" w:rsidP="001963AD">
      <w:pPr>
        <w:pStyle w:val="BodyText"/>
        <w:jc w:val="both"/>
        <w:rPr>
          <w:rFonts w:cs="Arial"/>
          <w:color w:val="0070C0"/>
          <w:sz w:val="24"/>
          <w:szCs w:val="24"/>
        </w:rPr>
      </w:pPr>
    </w:p>
    <w:p w14:paraId="1FBB8D8B" w14:textId="3CE84B73" w:rsidR="001963AD" w:rsidRPr="00516FE5" w:rsidRDefault="001963AD" w:rsidP="001963AD">
      <w:pPr>
        <w:pStyle w:val="BodyText"/>
        <w:jc w:val="both"/>
        <w:rPr>
          <w:rFonts w:asciiTheme="minorHAnsi" w:hAnsiTheme="minorHAnsi" w:cs="Arial"/>
          <w:sz w:val="24"/>
          <w:szCs w:val="24"/>
          <w:u w:val="single"/>
        </w:rPr>
      </w:pPr>
      <w:r>
        <w:rPr>
          <w:rFonts w:cs="Arial"/>
          <w:color w:val="0070C0"/>
          <w:sz w:val="24"/>
          <w:szCs w:val="24"/>
        </w:rPr>
        <w:t>Mainstream:</w:t>
      </w:r>
    </w:p>
    <w:p w14:paraId="0BE5B3FE" w14:textId="1E1E7641" w:rsidR="00AB7F72" w:rsidRPr="00AB7F72" w:rsidRDefault="001963AD" w:rsidP="00AB7F72">
      <w:pPr>
        <w:pStyle w:val="ListParagraph"/>
        <w:numPr>
          <w:ilvl w:val="1"/>
          <w:numId w:val="8"/>
        </w:numPr>
        <w:spacing w:after="0" w:line="240" w:lineRule="auto"/>
        <w:jc w:val="both"/>
        <w:rPr>
          <w:rFonts w:cs="Arial"/>
          <w:sz w:val="24"/>
          <w:szCs w:val="24"/>
        </w:rPr>
      </w:pPr>
      <w:r w:rsidRPr="00B67B77">
        <w:rPr>
          <w:rFonts w:cs="Arial"/>
          <w:color w:val="0070C0"/>
          <w:sz w:val="24"/>
          <w:szCs w:val="24"/>
        </w:rPr>
        <w:t xml:space="preserve">A detailed weekly evaluation </w:t>
      </w:r>
      <w:r w:rsidR="00AB7F72" w:rsidRPr="00AB7F72">
        <w:rPr>
          <w:rFonts w:cs="Arial"/>
          <w:sz w:val="24"/>
          <w:szCs w:val="24"/>
        </w:rPr>
        <w:t xml:space="preserve">based on pupil evidence and linked to GTCNI competences </w:t>
      </w:r>
    </w:p>
    <w:p w14:paraId="17D0CE54" w14:textId="77777777" w:rsidR="00AB7F72" w:rsidRDefault="00AB7F72" w:rsidP="00AB7F72">
      <w:pPr>
        <w:spacing w:after="0" w:line="240" w:lineRule="auto"/>
        <w:jc w:val="both"/>
        <w:rPr>
          <w:rFonts w:cs="Arial"/>
          <w:color w:val="0070C0"/>
          <w:sz w:val="24"/>
          <w:szCs w:val="24"/>
        </w:rPr>
      </w:pPr>
    </w:p>
    <w:p w14:paraId="5CBEEA28" w14:textId="16D8D785" w:rsidR="001963AD" w:rsidRPr="00AB7F72" w:rsidRDefault="001963AD" w:rsidP="00AB7F72">
      <w:pPr>
        <w:spacing w:after="0" w:line="240" w:lineRule="auto"/>
        <w:jc w:val="both"/>
        <w:rPr>
          <w:rFonts w:cs="Arial"/>
          <w:color w:val="0070C0"/>
          <w:sz w:val="24"/>
          <w:szCs w:val="24"/>
        </w:rPr>
      </w:pPr>
      <w:r w:rsidRPr="00AB7F72">
        <w:rPr>
          <w:rFonts w:cs="Arial"/>
          <w:color w:val="0070C0"/>
          <w:sz w:val="24"/>
          <w:szCs w:val="24"/>
        </w:rPr>
        <w:t>Special School placement:</w:t>
      </w:r>
    </w:p>
    <w:p w14:paraId="181B5B25" w14:textId="7A5763A8" w:rsidR="001963AD" w:rsidRPr="000C58E9" w:rsidRDefault="001963AD" w:rsidP="000C58E9">
      <w:pPr>
        <w:pStyle w:val="ListParagraph"/>
        <w:numPr>
          <w:ilvl w:val="1"/>
          <w:numId w:val="8"/>
        </w:numPr>
        <w:spacing w:after="0" w:line="240" w:lineRule="auto"/>
        <w:jc w:val="both"/>
        <w:rPr>
          <w:rFonts w:cs="Arial"/>
          <w:sz w:val="24"/>
          <w:szCs w:val="24"/>
        </w:rPr>
      </w:pPr>
      <w:r w:rsidRPr="00B67B77">
        <w:rPr>
          <w:rFonts w:cs="Arial"/>
          <w:color w:val="0070C0"/>
          <w:sz w:val="24"/>
          <w:szCs w:val="24"/>
        </w:rPr>
        <w:t xml:space="preserve">A detailed weekly evaluation </w:t>
      </w:r>
      <w:r w:rsidRPr="00B67B77">
        <w:rPr>
          <w:rFonts w:cs="Arial"/>
          <w:sz w:val="24"/>
          <w:szCs w:val="24"/>
        </w:rPr>
        <w:t xml:space="preserve">based on pupil evidence </w:t>
      </w:r>
      <w:r>
        <w:rPr>
          <w:rFonts w:cs="Arial"/>
          <w:sz w:val="24"/>
          <w:szCs w:val="24"/>
        </w:rPr>
        <w:t>and linked to GTCNI competences</w:t>
      </w:r>
      <w:r w:rsidRPr="00516FE5">
        <w:rPr>
          <w:rFonts w:cs="Arial"/>
          <w:color w:val="0070C0"/>
          <w:sz w:val="24"/>
          <w:szCs w:val="24"/>
        </w:rPr>
        <w:t xml:space="preserve"> </w:t>
      </w:r>
    </w:p>
    <w:p w14:paraId="3223780C" w14:textId="5F186D0B" w:rsidR="00334228" w:rsidRDefault="00334228" w:rsidP="00516FE5">
      <w:pPr>
        <w:pStyle w:val="ListParagraph"/>
        <w:spacing w:after="0" w:line="240" w:lineRule="auto"/>
        <w:ind w:left="360"/>
        <w:jc w:val="both"/>
        <w:rPr>
          <w:rFonts w:cs="Arial"/>
          <w:sz w:val="24"/>
          <w:szCs w:val="24"/>
        </w:rPr>
      </w:pPr>
    </w:p>
    <w:p w14:paraId="3CF647C2" w14:textId="1DF7746D" w:rsidR="00334228" w:rsidRDefault="00334228" w:rsidP="00334228">
      <w:pPr>
        <w:spacing w:after="0" w:line="240" w:lineRule="auto"/>
        <w:jc w:val="both"/>
        <w:rPr>
          <w:rFonts w:cs="Arial"/>
          <w:sz w:val="24"/>
          <w:szCs w:val="24"/>
        </w:rPr>
      </w:pPr>
      <w:r>
        <w:rPr>
          <w:rFonts w:cs="Arial"/>
          <w:sz w:val="24"/>
          <w:szCs w:val="24"/>
        </w:rPr>
        <w:t xml:space="preserve"> </w:t>
      </w:r>
      <w:r w:rsidRPr="00185A3B">
        <w:rPr>
          <w:rFonts w:cs="Arial"/>
          <w:color w:val="0070C0"/>
          <w:sz w:val="24"/>
          <w:szCs w:val="24"/>
        </w:rPr>
        <w:t xml:space="preserve">Tutors’ reports on teaching observed </w:t>
      </w:r>
    </w:p>
    <w:p w14:paraId="5D729710" w14:textId="2AB4EC22" w:rsidR="00BF4B38" w:rsidRDefault="00334228" w:rsidP="00BF4B38">
      <w:pPr>
        <w:pStyle w:val="ListParagraph"/>
        <w:numPr>
          <w:ilvl w:val="0"/>
          <w:numId w:val="21"/>
        </w:numPr>
        <w:spacing w:after="0" w:line="240" w:lineRule="auto"/>
        <w:jc w:val="both"/>
        <w:rPr>
          <w:rFonts w:cs="Arial"/>
          <w:sz w:val="24"/>
          <w:szCs w:val="24"/>
        </w:rPr>
      </w:pPr>
      <w:r w:rsidRPr="00334228">
        <w:rPr>
          <w:rFonts w:cs="Arial"/>
          <w:sz w:val="24"/>
          <w:szCs w:val="24"/>
        </w:rPr>
        <w:t xml:space="preserve">reports may be retained with your weekly teaching evaluations </w:t>
      </w:r>
    </w:p>
    <w:p w14:paraId="79D39B3B" w14:textId="7D9ACB52" w:rsidR="00BF4B38" w:rsidRDefault="00BF4B38" w:rsidP="00BF4B38">
      <w:pPr>
        <w:spacing w:after="0" w:line="240" w:lineRule="auto"/>
        <w:jc w:val="both"/>
        <w:rPr>
          <w:rFonts w:cs="Arial"/>
          <w:sz w:val="24"/>
          <w:szCs w:val="24"/>
        </w:rPr>
      </w:pPr>
    </w:p>
    <w:p w14:paraId="3676F3CA" w14:textId="77777777" w:rsidR="00BF4B38" w:rsidRPr="00BF4B38" w:rsidRDefault="00BF4B38" w:rsidP="00BF4B38">
      <w:pPr>
        <w:spacing w:after="0" w:line="240" w:lineRule="auto"/>
        <w:jc w:val="both"/>
        <w:rPr>
          <w:rFonts w:cs="Arial"/>
          <w:sz w:val="24"/>
          <w:szCs w:val="24"/>
        </w:rPr>
      </w:pPr>
    </w:p>
    <w:p w14:paraId="17304593" w14:textId="17457A10" w:rsidR="000365C5" w:rsidRDefault="000365C5" w:rsidP="00516FE5">
      <w:pPr>
        <w:pStyle w:val="ListParagraph"/>
        <w:spacing w:after="0" w:line="240" w:lineRule="auto"/>
        <w:ind w:left="360"/>
        <w:jc w:val="both"/>
        <w:rPr>
          <w:rFonts w:cs="Arial"/>
          <w:sz w:val="24"/>
          <w:szCs w:val="24"/>
        </w:rPr>
      </w:pPr>
      <w:r>
        <w:rPr>
          <w:noProof/>
          <w:lang w:val="en-GB" w:eastAsia="en-GB"/>
        </w:rPr>
        <w:drawing>
          <wp:anchor distT="0" distB="0" distL="114300" distR="114300" simplePos="0" relativeHeight="251689984" behindDoc="0" locked="0" layoutInCell="1" allowOverlap="1" wp14:anchorId="2BB6FDBF" wp14:editId="36C4F224">
            <wp:simplePos x="0" y="0"/>
            <wp:positionH relativeFrom="column">
              <wp:posOffset>376238</wp:posOffset>
            </wp:positionH>
            <wp:positionV relativeFrom="paragraph">
              <wp:posOffset>182880</wp:posOffset>
            </wp:positionV>
            <wp:extent cx="2566987" cy="236930"/>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641" t="743" b="84888"/>
                    <a:stretch/>
                  </pic:blipFill>
                  <pic:spPr bwMode="auto">
                    <a:xfrm>
                      <a:off x="0" y="0"/>
                      <a:ext cx="2784859" cy="257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953B8" w14:textId="17167C12" w:rsidR="000365C5" w:rsidRDefault="001963AD" w:rsidP="00FB010D">
      <w:pPr>
        <w:pStyle w:val="ListParagraph"/>
        <w:spacing w:after="0" w:line="240" w:lineRule="auto"/>
        <w:ind w:left="360" w:hanging="360"/>
        <w:jc w:val="both"/>
        <w:rPr>
          <w:rFonts w:cs="Arial"/>
          <w:sz w:val="24"/>
          <w:szCs w:val="24"/>
        </w:rPr>
      </w:pPr>
      <w:r>
        <w:rPr>
          <w:rFonts w:cs="Arial"/>
          <w:sz w:val="24"/>
          <w:szCs w:val="24"/>
        </w:rPr>
        <w:t>5</w:t>
      </w:r>
      <w:r w:rsidR="000365C5">
        <w:rPr>
          <w:rFonts w:cs="Arial"/>
          <w:sz w:val="24"/>
          <w:szCs w:val="24"/>
        </w:rPr>
        <w:t>.</w:t>
      </w:r>
      <w:r w:rsidR="000365C5" w:rsidRPr="000365C5">
        <w:rPr>
          <w:noProof/>
          <w:lang w:eastAsia="en-GB"/>
        </w:rPr>
        <w:t xml:space="preserve"> </w:t>
      </w:r>
    </w:p>
    <w:p w14:paraId="024BD839" w14:textId="77777777" w:rsidR="00FB010D" w:rsidRDefault="00FB010D" w:rsidP="000365C5">
      <w:pPr>
        <w:jc w:val="both"/>
        <w:rPr>
          <w:rFonts w:cs="Arial"/>
          <w:sz w:val="24"/>
          <w:szCs w:val="24"/>
        </w:rPr>
      </w:pPr>
    </w:p>
    <w:p w14:paraId="4BDA8A6D" w14:textId="520828CF" w:rsidR="000365C5" w:rsidRPr="00494027" w:rsidRDefault="000365C5" w:rsidP="000365C5">
      <w:pPr>
        <w:jc w:val="both"/>
        <w:rPr>
          <w:rFonts w:cs="Arial"/>
          <w:sz w:val="24"/>
          <w:szCs w:val="24"/>
        </w:rPr>
      </w:pPr>
      <w:r w:rsidRPr="00494027">
        <w:rPr>
          <w:rFonts w:cs="Arial"/>
          <w:sz w:val="24"/>
          <w:szCs w:val="24"/>
        </w:rPr>
        <w:t>Students should maintain a portfolio of evidence of the formative and summative assessment practices they are developing</w:t>
      </w:r>
      <w:r w:rsidR="00D85150">
        <w:rPr>
          <w:rFonts w:cs="Arial"/>
          <w:sz w:val="24"/>
          <w:szCs w:val="24"/>
        </w:rPr>
        <w:t xml:space="preserve"> in a hard copy fie</w:t>
      </w:r>
      <w:r w:rsidRPr="00494027">
        <w:rPr>
          <w:rFonts w:cs="Arial"/>
          <w:sz w:val="24"/>
          <w:szCs w:val="24"/>
        </w:rPr>
        <w:t>. Students might wish to highlight their developing awareness of good practice through:</w:t>
      </w:r>
    </w:p>
    <w:p w14:paraId="19FD5C9B" w14:textId="77777777" w:rsidR="000365C5" w:rsidRPr="00494027" w:rsidRDefault="000365C5" w:rsidP="000365C5">
      <w:pPr>
        <w:pStyle w:val="ListParagraph"/>
        <w:widowControl/>
        <w:numPr>
          <w:ilvl w:val="0"/>
          <w:numId w:val="8"/>
        </w:numPr>
        <w:overflowPunct/>
        <w:adjustRightInd/>
        <w:spacing w:after="0" w:line="240" w:lineRule="auto"/>
        <w:jc w:val="both"/>
        <w:rPr>
          <w:rFonts w:asciiTheme="minorHAnsi" w:hAnsiTheme="minorHAnsi" w:cs="Arial"/>
          <w:b/>
          <w:sz w:val="24"/>
        </w:rPr>
      </w:pPr>
      <w:r w:rsidRPr="00494027">
        <w:rPr>
          <w:rFonts w:asciiTheme="minorHAnsi" w:hAnsiTheme="minorHAnsi" w:cs="Arial"/>
          <w:sz w:val="24"/>
        </w:rPr>
        <w:t>thoughtful and sustained use of learning intentions and success criteria;</w:t>
      </w:r>
    </w:p>
    <w:p w14:paraId="27D65417" w14:textId="77777777" w:rsidR="000365C5" w:rsidRPr="00494027" w:rsidRDefault="000365C5" w:rsidP="000365C5">
      <w:pPr>
        <w:pStyle w:val="ListParagraph"/>
        <w:widowControl/>
        <w:numPr>
          <w:ilvl w:val="0"/>
          <w:numId w:val="8"/>
        </w:numPr>
        <w:overflowPunct/>
        <w:adjustRightInd/>
        <w:spacing w:after="0" w:line="240" w:lineRule="auto"/>
        <w:jc w:val="both"/>
        <w:rPr>
          <w:rFonts w:asciiTheme="minorHAnsi" w:hAnsiTheme="minorHAnsi" w:cs="Arial"/>
          <w:b/>
          <w:sz w:val="24"/>
        </w:rPr>
      </w:pPr>
      <w:r w:rsidRPr="00494027">
        <w:rPr>
          <w:rFonts w:asciiTheme="minorHAnsi" w:hAnsiTheme="minorHAnsi" w:cs="Arial"/>
          <w:sz w:val="24"/>
        </w:rPr>
        <w:t>evidence of giving meaningful feedback to pupils;</w:t>
      </w:r>
    </w:p>
    <w:p w14:paraId="6464CF85" w14:textId="77777777" w:rsidR="000365C5" w:rsidRPr="00494027" w:rsidRDefault="000365C5" w:rsidP="000365C5">
      <w:pPr>
        <w:pStyle w:val="ListParagraph"/>
        <w:widowControl/>
        <w:numPr>
          <w:ilvl w:val="0"/>
          <w:numId w:val="8"/>
        </w:numPr>
        <w:overflowPunct/>
        <w:adjustRightInd/>
        <w:spacing w:after="0" w:line="240" w:lineRule="auto"/>
        <w:jc w:val="both"/>
        <w:rPr>
          <w:rFonts w:asciiTheme="minorHAnsi" w:hAnsiTheme="minorHAnsi" w:cs="Arial"/>
          <w:b/>
          <w:sz w:val="24"/>
        </w:rPr>
      </w:pPr>
      <w:r w:rsidRPr="00494027">
        <w:rPr>
          <w:rFonts w:asciiTheme="minorHAnsi" w:hAnsiTheme="minorHAnsi" w:cs="Arial"/>
          <w:sz w:val="24"/>
        </w:rPr>
        <w:t>evidence of setting and marking homework;</w:t>
      </w:r>
    </w:p>
    <w:p w14:paraId="0A7A0101" w14:textId="77777777" w:rsidR="000365C5" w:rsidRPr="00533DDD" w:rsidRDefault="000365C5" w:rsidP="000365C5">
      <w:pPr>
        <w:pStyle w:val="ListParagraph"/>
        <w:widowControl/>
        <w:numPr>
          <w:ilvl w:val="0"/>
          <w:numId w:val="8"/>
        </w:numPr>
        <w:overflowPunct/>
        <w:adjustRightInd/>
        <w:spacing w:after="0" w:line="240" w:lineRule="auto"/>
        <w:jc w:val="both"/>
        <w:rPr>
          <w:rFonts w:asciiTheme="minorHAnsi" w:hAnsiTheme="minorHAnsi" w:cs="Arial"/>
          <w:b/>
          <w:sz w:val="24"/>
        </w:rPr>
      </w:pPr>
      <w:r w:rsidRPr="00494027">
        <w:rPr>
          <w:rFonts w:asciiTheme="minorHAnsi" w:hAnsiTheme="minorHAnsi" w:cs="Arial"/>
          <w:sz w:val="24"/>
        </w:rPr>
        <w:t>monitoring reading groups: creating running records;</w:t>
      </w:r>
    </w:p>
    <w:p w14:paraId="0585351F" w14:textId="77777777" w:rsidR="000365C5" w:rsidRPr="00494027" w:rsidRDefault="000365C5" w:rsidP="000365C5">
      <w:pPr>
        <w:pStyle w:val="ListParagraph"/>
        <w:widowControl/>
        <w:numPr>
          <w:ilvl w:val="0"/>
          <w:numId w:val="8"/>
        </w:numPr>
        <w:overflowPunct/>
        <w:adjustRightInd/>
        <w:spacing w:after="0" w:line="240" w:lineRule="auto"/>
        <w:jc w:val="both"/>
        <w:rPr>
          <w:rFonts w:asciiTheme="minorHAnsi" w:hAnsiTheme="minorHAnsi" w:cs="Arial"/>
          <w:b/>
          <w:sz w:val="24"/>
        </w:rPr>
      </w:pPr>
      <w:r>
        <w:rPr>
          <w:rFonts w:asciiTheme="minorHAnsi" w:hAnsiTheme="minorHAnsi" w:cs="Arial"/>
          <w:sz w:val="24"/>
        </w:rPr>
        <w:t>evidence of discussion with teaching assistants to support learning;</w:t>
      </w:r>
    </w:p>
    <w:p w14:paraId="62538AC0" w14:textId="77777777" w:rsidR="000365C5" w:rsidRPr="00494027" w:rsidRDefault="000365C5" w:rsidP="000365C5">
      <w:pPr>
        <w:pStyle w:val="ListParagraph"/>
        <w:widowControl/>
        <w:numPr>
          <w:ilvl w:val="0"/>
          <w:numId w:val="8"/>
        </w:numPr>
        <w:overflowPunct/>
        <w:adjustRightInd/>
        <w:spacing w:after="0" w:line="240" w:lineRule="auto"/>
        <w:jc w:val="both"/>
        <w:rPr>
          <w:rFonts w:asciiTheme="minorHAnsi" w:hAnsiTheme="minorHAnsi" w:cs="Arial"/>
          <w:b/>
          <w:sz w:val="24"/>
        </w:rPr>
      </w:pPr>
      <w:r w:rsidRPr="00494027">
        <w:rPr>
          <w:rFonts w:asciiTheme="minorHAnsi" w:hAnsiTheme="minorHAnsi" w:cs="Arial"/>
          <w:sz w:val="24"/>
        </w:rPr>
        <w:t>use of summative tests/scores to inform plans;</w:t>
      </w:r>
    </w:p>
    <w:p w14:paraId="39FED333" w14:textId="63A1F420" w:rsidR="000365C5" w:rsidRPr="0074714B" w:rsidRDefault="000365C5" w:rsidP="000365C5">
      <w:pPr>
        <w:pStyle w:val="ListParagraph"/>
        <w:widowControl/>
        <w:numPr>
          <w:ilvl w:val="0"/>
          <w:numId w:val="8"/>
        </w:numPr>
        <w:overflowPunct/>
        <w:adjustRightInd/>
        <w:spacing w:after="0" w:line="240" w:lineRule="auto"/>
        <w:jc w:val="both"/>
        <w:rPr>
          <w:rFonts w:asciiTheme="minorHAnsi" w:hAnsiTheme="minorHAnsi" w:cs="Arial"/>
          <w:b/>
          <w:sz w:val="24"/>
        </w:rPr>
      </w:pPr>
      <w:r w:rsidRPr="00494027">
        <w:rPr>
          <w:rFonts w:asciiTheme="minorHAnsi" w:hAnsiTheme="minorHAnsi" w:cs="Arial"/>
          <w:sz w:val="24"/>
        </w:rPr>
        <w:t xml:space="preserve">annotations/amendments to </w:t>
      </w:r>
      <w:r w:rsidR="008C7410">
        <w:rPr>
          <w:rFonts w:asciiTheme="minorHAnsi" w:hAnsiTheme="minorHAnsi" w:cs="Arial"/>
          <w:sz w:val="24"/>
        </w:rPr>
        <w:t>medium term planners</w:t>
      </w:r>
      <w:r w:rsidRPr="00494027">
        <w:rPr>
          <w:rFonts w:asciiTheme="minorHAnsi" w:hAnsiTheme="minorHAnsi" w:cs="Arial"/>
          <w:sz w:val="24"/>
        </w:rPr>
        <w:t xml:space="preserve"> in response to learning observed.</w:t>
      </w:r>
    </w:p>
    <w:p w14:paraId="1BD46865" w14:textId="14FC74E0" w:rsidR="00516FE5" w:rsidRDefault="00516FE5" w:rsidP="000365C5">
      <w:pPr>
        <w:spacing w:after="0" w:line="240" w:lineRule="auto"/>
        <w:jc w:val="both"/>
        <w:rPr>
          <w:rFonts w:cs="Arial"/>
          <w:sz w:val="24"/>
          <w:szCs w:val="24"/>
        </w:rPr>
      </w:pPr>
    </w:p>
    <w:p w14:paraId="4533F7BF" w14:textId="679992F9" w:rsidR="0075518B" w:rsidRPr="000365C5" w:rsidRDefault="0075518B" w:rsidP="0075518B">
      <w:pPr>
        <w:pStyle w:val="BodyText"/>
        <w:jc w:val="both"/>
        <w:rPr>
          <w:rFonts w:asciiTheme="minorHAnsi" w:hAnsiTheme="minorHAnsi" w:cs="Arial"/>
          <w:sz w:val="24"/>
          <w:szCs w:val="24"/>
          <w:u w:val="single"/>
        </w:rPr>
      </w:pPr>
      <w:r>
        <w:rPr>
          <w:rFonts w:cs="Arial"/>
          <w:color w:val="0070C0"/>
          <w:sz w:val="24"/>
          <w:szCs w:val="24"/>
        </w:rPr>
        <w:t>Mainstream:</w:t>
      </w:r>
    </w:p>
    <w:p w14:paraId="341C8147" w14:textId="5F0A30A2" w:rsidR="000365C5" w:rsidRDefault="000365C5" w:rsidP="000365C5">
      <w:pPr>
        <w:spacing w:after="0" w:line="240" w:lineRule="auto"/>
        <w:jc w:val="both"/>
        <w:rPr>
          <w:rFonts w:cs="Arial"/>
          <w:sz w:val="24"/>
          <w:szCs w:val="24"/>
        </w:rPr>
      </w:pPr>
      <w:r>
        <w:rPr>
          <w:rFonts w:cs="Arial"/>
          <w:sz w:val="24"/>
          <w:szCs w:val="24"/>
        </w:rPr>
        <w:t>This folder should contain two sub</w:t>
      </w:r>
      <w:r w:rsidR="00D85150">
        <w:rPr>
          <w:rFonts w:cs="Arial"/>
          <w:sz w:val="24"/>
          <w:szCs w:val="24"/>
        </w:rPr>
        <w:t>-sections</w:t>
      </w:r>
      <w:r>
        <w:rPr>
          <w:rFonts w:cs="Arial"/>
          <w:sz w:val="24"/>
          <w:szCs w:val="24"/>
        </w:rPr>
        <w:t>:</w:t>
      </w:r>
    </w:p>
    <w:p w14:paraId="2FADEBE5" w14:textId="761FEE40" w:rsidR="000365C5" w:rsidRDefault="000365C5" w:rsidP="0074714B">
      <w:pPr>
        <w:pStyle w:val="ListParagraph"/>
        <w:widowControl/>
        <w:overflowPunct/>
        <w:adjustRightInd/>
        <w:spacing w:after="0" w:line="240" w:lineRule="auto"/>
        <w:jc w:val="both"/>
        <w:rPr>
          <w:rFonts w:asciiTheme="minorHAnsi" w:hAnsiTheme="minorHAnsi" w:cs="Arial"/>
          <w:b/>
          <w:sz w:val="24"/>
        </w:rPr>
      </w:pPr>
    </w:p>
    <w:p w14:paraId="67B00165" w14:textId="14AFE77F" w:rsidR="0074714B" w:rsidRDefault="001963AD" w:rsidP="0074714B">
      <w:pPr>
        <w:pStyle w:val="ListParagraph"/>
        <w:widowControl/>
        <w:overflowPunct/>
        <w:adjustRightInd/>
        <w:spacing w:after="0" w:line="240" w:lineRule="auto"/>
        <w:jc w:val="both"/>
        <w:rPr>
          <w:rFonts w:asciiTheme="minorHAnsi" w:hAnsiTheme="minorHAnsi" w:cs="Arial"/>
          <w:b/>
          <w:sz w:val="24"/>
        </w:rPr>
      </w:pPr>
      <w:r>
        <w:rPr>
          <w:rFonts w:asciiTheme="minorHAnsi" w:hAnsiTheme="minorHAnsi" w:cs="Arial"/>
          <w:b/>
          <w:noProof/>
          <w:sz w:val="24"/>
          <w:lang w:val="en-GB" w:eastAsia="en-GB"/>
        </w:rPr>
        <w:drawing>
          <wp:inline distT="0" distB="0" distL="0" distR="0" wp14:anchorId="51DF2C2E" wp14:editId="01C669B3">
            <wp:extent cx="2696307" cy="548640"/>
            <wp:effectExtent l="0" t="0" r="889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30211"/>
                    <a:stretch/>
                  </pic:blipFill>
                  <pic:spPr bwMode="auto">
                    <a:xfrm>
                      <a:off x="0" y="0"/>
                      <a:ext cx="2744340" cy="558414"/>
                    </a:xfrm>
                    <a:prstGeom prst="rect">
                      <a:avLst/>
                    </a:prstGeom>
                    <a:noFill/>
                    <a:ln>
                      <a:noFill/>
                    </a:ln>
                    <a:extLst>
                      <a:ext uri="{53640926-AAD7-44D8-BBD7-CCE9431645EC}">
                        <a14:shadowObscured xmlns:a14="http://schemas.microsoft.com/office/drawing/2010/main"/>
                      </a:ext>
                    </a:extLst>
                  </pic:spPr>
                </pic:pic>
              </a:graphicData>
            </a:graphic>
          </wp:inline>
        </w:drawing>
      </w:r>
    </w:p>
    <w:p w14:paraId="1D49251E" w14:textId="460DD031" w:rsidR="0075518B" w:rsidRPr="001963AD" w:rsidRDefault="0075518B" w:rsidP="001963AD">
      <w:pPr>
        <w:spacing w:after="0" w:line="240" w:lineRule="auto"/>
        <w:jc w:val="both"/>
        <w:rPr>
          <w:rFonts w:cs="Arial"/>
          <w:b/>
          <w:sz w:val="24"/>
        </w:rPr>
      </w:pPr>
    </w:p>
    <w:p w14:paraId="177FD127" w14:textId="66DF1C4C" w:rsidR="0075518B" w:rsidRDefault="00185A3B" w:rsidP="000365C5">
      <w:pPr>
        <w:spacing w:after="0" w:line="240" w:lineRule="auto"/>
        <w:jc w:val="both"/>
        <w:rPr>
          <w:rFonts w:cs="Arial"/>
          <w:sz w:val="24"/>
          <w:szCs w:val="24"/>
        </w:rPr>
      </w:pPr>
      <w:r>
        <w:rPr>
          <w:rFonts w:cs="Arial"/>
          <w:sz w:val="24"/>
          <w:szCs w:val="24"/>
        </w:rPr>
        <w:t xml:space="preserve">The Case study folder </w:t>
      </w:r>
      <w:r w:rsidR="000365C5" w:rsidRPr="0074714B">
        <w:rPr>
          <w:rFonts w:cs="Arial"/>
          <w:sz w:val="24"/>
          <w:szCs w:val="24"/>
        </w:rPr>
        <w:t xml:space="preserve">should </w:t>
      </w:r>
      <w:r w:rsidR="0075518B">
        <w:rPr>
          <w:rFonts w:cs="Arial"/>
          <w:sz w:val="24"/>
          <w:szCs w:val="24"/>
        </w:rPr>
        <w:t>have sub-</w:t>
      </w:r>
      <w:r w:rsidR="00D85150">
        <w:rPr>
          <w:rFonts w:cs="Arial"/>
          <w:sz w:val="24"/>
          <w:szCs w:val="24"/>
        </w:rPr>
        <w:t>sections:</w:t>
      </w:r>
    </w:p>
    <w:p w14:paraId="26D36941" w14:textId="09C19F64" w:rsidR="0075518B" w:rsidRDefault="001963AD" w:rsidP="000365C5">
      <w:pPr>
        <w:spacing w:after="0" w:line="240" w:lineRule="auto"/>
        <w:jc w:val="both"/>
        <w:rPr>
          <w:rFonts w:cs="Arial"/>
          <w:sz w:val="24"/>
          <w:szCs w:val="24"/>
        </w:rPr>
      </w:pPr>
      <w:r>
        <w:rPr>
          <w:rFonts w:cs="Arial"/>
          <w:noProof/>
          <w:sz w:val="24"/>
          <w:szCs w:val="24"/>
          <w:lang w:eastAsia="en-GB"/>
        </w:rPr>
        <w:drawing>
          <wp:anchor distT="0" distB="0" distL="114300" distR="114300" simplePos="0" relativeHeight="251702272" behindDoc="0" locked="0" layoutInCell="1" allowOverlap="1" wp14:anchorId="2B3ADD9E" wp14:editId="0C5C1E9F">
            <wp:simplePos x="0" y="0"/>
            <wp:positionH relativeFrom="column">
              <wp:posOffset>1495425</wp:posOffset>
            </wp:positionH>
            <wp:positionV relativeFrom="paragraph">
              <wp:posOffset>69215</wp:posOffset>
            </wp:positionV>
            <wp:extent cx="1049655" cy="5238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43833" b="47814"/>
                    <a:stretch/>
                  </pic:blipFill>
                  <pic:spPr bwMode="auto">
                    <a:xfrm>
                      <a:off x="0" y="0"/>
                      <a:ext cx="1050072" cy="524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CDC79" w14:textId="7CA3C4A1" w:rsidR="0075518B" w:rsidRDefault="0075518B" w:rsidP="000365C5">
      <w:pPr>
        <w:spacing w:after="0" w:line="240" w:lineRule="auto"/>
        <w:jc w:val="both"/>
        <w:rPr>
          <w:rFonts w:cs="Arial"/>
          <w:sz w:val="24"/>
          <w:szCs w:val="24"/>
        </w:rPr>
      </w:pPr>
    </w:p>
    <w:p w14:paraId="731009B0" w14:textId="44B7EE32" w:rsidR="0075518B" w:rsidRDefault="0075518B" w:rsidP="000365C5">
      <w:pPr>
        <w:spacing w:after="0" w:line="240" w:lineRule="auto"/>
        <w:jc w:val="both"/>
        <w:rPr>
          <w:rFonts w:cs="Arial"/>
          <w:sz w:val="24"/>
          <w:szCs w:val="24"/>
        </w:rPr>
      </w:pPr>
    </w:p>
    <w:p w14:paraId="5F39BE1E" w14:textId="77777777" w:rsidR="0075518B" w:rsidRDefault="0075518B" w:rsidP="000365C5">
      <w:pPr>
        <w:spacing w:after="0" w:line="240" w:lineRule="auto"/>
        <w:jc w:val="both"/>
        <w:rPr>
          <w:rFonts w:cs="Arial"/>
          <w:sz w:val="24"/>
          <w:szCs w:val="24"/>
        </w:rPr>
      </w:pPr>
    </w:p>
    <w:p w14:paraId="32B2AD1E" w14:textId="77777777" w:rsidR="00FB010D" w:rsidRDefault="00FB010D" w:rsidP="000365C5">
      <w:pPr>
        <w:spacing w:after="0" w:line="240" w:lineRule="auto"/>
        <w:jc w:val="both"/>
        <w:rPr>
          <w:rFonts w:cs="Arial"/>
          <w:sz w:val="24"/>
          <w:szCs w:val="24"/>
        </w:rPr>
      </w:pPr>
    </w:p>
    <w:p w14:paraId="2E0DBED1" w14:textId="12B1C629" w:rsidR="000365C5" w:rsidRPr="0074714B" w:rsidRDefault="0075518B" w:rsidP="000365C5">
      <w:pPr>
        <w:spacing w:after="0" w:line="240" w:lineRule="auto"/>
        <w:jc w:val="both"/>
        <w:rPr>
          <w:rFonts w:cs="Arial"/>
          <w:sz w:val="24"/>
          <w:szCs w:val="24"/>
        </w:rPr>
      </w:pPr>
      <w:r>
        <w:rPr>
          <w:rFonts w:cs="Arial"/>
          <w:sz w:val="24"/>
          <w:szCs w:val="24"/>
        </w:rPr>
        <w:t xml:space="preserve">and should </w:t>
      </w:r>
      <w:r w:rsidR="000365C5" w:rsidRPr="0074714B">
        <w:rPr>
          <w:rFonts w:cs="Arial"/>
          <w:sz w:val="24"/>
          <w:szCs w:val="24"/>
        </w:rPr>
        <w:t>contain:</w:t>
      </w:r>
    </w:p>
    <w:p w14:paraId="605E32AA" w14:textId="3A9D360B" w:rsidR="000365C5" w:rsidRPr="0074714B" w:rsidRDefault="000365C5" w:rsidP="000365C5">
      <w:pPr>
        <w:pStyle w:val="ListParagraph"/>
        <w:numPr>
          <w:ilvl w:val="0"/>
          <w:numId w:val="18"/>
        </w:numPr>
        <w:spacing w:after="0" w:line="240" w:lineRule="auto"/>
        <w:jc w:val="both"/>
        <w:rPr>
          <w:rFonts w:cs="Arial"/>
          <w:sz w:val="24"/>
          <w:szCs w:val="24"/>
        </w:rPr>
      </w:pPr>
      <w:r>
        <w:rPr>
          <w:rFonts w:cs="Arial"/>
          <w:sz w:val="24"/>
          <w:szCs w:val="24"/>
        </w:rPr>
        <w:t>Two i</w:t>
      </w:r>
      <w:r w:rsidRPr="0074714B">
        <w:rPr>
          <w:rFonts w:cs="Arial"/>
          <w:sz w:val="24"/>
          <w:szCs w:val="24"/>
        </w:rPr>
        <w:t xml:space="preserve">ndividual pupil </w:t>
      </w:r>
      <w:r>
        <w:rPr>
          <w:rFonts w:cs="Arial"/>
          <w:sz w:val="24"/>
          <w:szCs w:val="24"/>
        </w:rPr>
        <w:t xml:space="preserve">case studies </w:t>
      </w:r>
    </w:p>
    <w:p w14:paraId="18CA7C53" w14:textId="4BADD51C" w:rsidR="000365C5" w:rsidRPr="0074714B" w:rsidRDefault="000365C5" w:rsidP="000365C5">
      <w:pPr>
        <w:pStyle w:val="ListParagraph"/>
        <w:numPr>
          <w:ilvl w:val="0"/>
          <w:numId w:val="18"/>
        </w:numPr>
        <w:spacing w:after="0" w:line="240" w:lineRule="auto"/>
        <w:jc w:val="both"/>
        <w:rPr>
          <w:rFonts w:cs="Arial"/>
          <w:sz w:val="24"/>
          <w:szCs w:val="24"/>
        </w:rPr>
      </w:pPr>
      <w:r>
        <w:rPr>
          <w:rFonts w:cs="Arial"/>
          <w:sz w:val="24"/>
          <w:szCs w:val="24"/>
        </w:rPr>
        <w:t>I</w:t>
      </w:r>
      <w:r w:rsidRPr="0074714B">
        <w:rPr>
          <w:rFonts w:cs="Arial"/>
          <w:sz w:val="24"/>
          <w:szCs w:val="24"/>
        </w:rPr>
        <w:t>ndividualised targets based upon PLP</w:t>
      </w:r>
      <w:r>
        <w:rPr>
          <w:rFonts w:cs="Arial"/>
          <w:sz w:val="24"/>
          <w:szCs w:val="24"/>
        </w:rPr>
        <w:t>s</w:t>
      </w:r>
      <w:r w:rsidRPr="0074714B">
        <w:rPr>
          <w:rFonts w:cs="Arial"/>
          <w:sz w:val="24"/>
          <w:szCs w:val="24"/>
        </w:rPr>
        <w:t xml:space="preserve"> </w:t>
      </w:r>
      <w:r>
        <w:rPr>
          <w:rFonts w:cs="Arial"/>
          <w:sz w:val="24"/>
          <w:szCs w:val="24"/>
        </w:rPr>
        <w:t>and relevant assessment criteria</w:t>
      </w:r>
    </w:p>
    <w:p w14:paraId="2B104A74" w14:textId="77777777" w:rsidR="000365C5" w:rsidRDefault="000365C5" w:rsidP="000365C5">
      <w:pPr>
        <w:pStyle w:val="ListParagraph"/>
        <w:numPr>
          <w:ilvl w:val="0"/>
          <w:numId w:val="18"/>
        </w:numPr>
        <w:spacing w:after="0" w:line="240" w:lineRule="auto"/>
        <w:jc w:val="both"/>
        <w:rPr>
          <w:rFonts w:cs="Arial"/>
          <w:sz w:val="24"/>
          <w:szCs w:val="24"/>
        </w:rPr>
      </w:pPr>
      <w:r w:rsidRPr="0074714B">
        <w:rPr>
          <w:rFonts w:cs="Arial"/>
          <w:sz w:val="24"/>
          <w:szCs w:val="24"/>
        </w:rPr>
        <w:t>Evidence of the tracking of pupil progress against set targets</w:t>
      </w:r>
    </w:p>
    <w:p w14:paraId="2B0516DD" w14:textId="77777777" w:rsidR="000365C5" w:rsidRDefault="000365C5" w:rsidP="000365C5">
      <w:pPr>
        <w:pStyle w:val="ListParagraph"/>
        <w:numPr>
          <w:ilvl w:val="0"/>
          <w:numId w:val="18"/>
        </w:numPr>
        <w:spacing w:after="0" w:line="240" w:lineRule="auto"/>
        <w:jc w:val="both"/>
        <w:rPr>
          <w:rFonts w:cs="Arial"/>
          <w:sz w:val="24"/>
          <w:szCs w:val="24"/>
        </w:rPr>
      </w:pPr>
      <w:r>
        <w:rPr>
          <w:rFonts w:cs="Arial"/>
          <w:sz w:val="24"/>
          <w:szCs w:val="24"/>
        </w:rPr>
        <w:t>Evidence from children’s work. This may include photographic evidence.</w:t>
      </w:r>
    </w:p>
    <w:p w14:paraId="2151F1DE" w14:textId="3FDDA585" w:rsidR="00627F68" w:rsidRPr="00AB7F72" w:rsidRDefault="000365C5" w:rsidP="00494027">
      <w:pPr>
        <w:pStyle w:val="ListParagraph"/>
        <w:widowControl/>
        <w:numPr>
          <w:ilvl w:val="0"/>
          <w:numId w:val="18"/>
        </w:numPr>
        <w:overflowPunct/>
        <w:adjustRightInd/>
        <w:spacing w:after="0" w:line="240" w:lineRule="auto"/>
        <w:jc w:val="both"/>
        <w:rPr>
          <w:rFonts w:asciiTheme="minorHAnsi" w:hAnsiTheme="minorHAnsi" w:cs="Arial"/>
          <w:b/>
          <w:sz w:val="24"/>
        </w:rPr>
      </w:pPr>
      <w:r>
        <w:rPr>
          <w:rFonts w:asciiTheme="minorHAnsi" w:hAnsiTheme="minorHAnsi" w:cs="Arial"/>
          <w:sz w:val="24"/>
        </w:rPr>
        <w:t>A</w:t>
      </w:r>
      <w:r w:rsidRPr="00494027">
        <w:rPr>
          <w:rFonts w:asciiTheme="minorHAnsi" w:hAnsiTheme="minorHAnsi" w:cs="Arial"/>
          <w:sz w:val="24"/>
        </w:rPr>
        <w:t xml:space="preserve">nnotations/amendments to </w:t>
      </w:r>
      <w:r>
        <w:rPr>
          <w:rFonts w:asciiTheme="minorHAnsi" w:hAnsiTheme="minorHAnsi" w:cs="Arial"/>
          <w:sz w:val="24"/>
        </w:rPr>
        <w:t>medium term planner/ weekly/daily planner</w:t>
      </w:r>
      <w:r w:rsidRPr="00494027">
        <w:rPr>
          <w:rFonts w:asciiTheme="minorHAnsi" w:hAnsiTheme="minorHAnsi" w:cs="Arial"/>
          <w:sz w:val="24"/>
        </w:rPr>
        <w:t xml:space="preserve"> in response to learning observed.</w:t>
      </w:r>
    </w:p>
    <w:p w14:paraId="6E6F7735" w14:textId="77777777" w:rsidR="00AB7F72" w:rsidRDefault="00AB7F72" w:rsidP="00494027">
      <w:pPr>
        <w:jc w:val="both"/>
        <w:rPr>
          <w:rFonts w:cs="Arial"/>
          <w:color w:val="0070C0"/>
          <w:sz w:val="24"/>
          <w:szCs w:val="24"/>
        </w:rPr>
      </w:pPr>
    </w:p>
    <w:p w14:paraId="19F39946" w14:textId="7C8BFC10" w:rsidR="0074714B" w:rsidRDefault="0074714B" w:rsidP="00494027">
      <w:pPr>
        <w:jc w:val="both"/>
        <w:rPr>
          <w:rFonts w:cs="Arial"/>
          <w:color w:val="0070C0"/>
          <w:sz w:val="24"/>
          <w:szCs w:val="24"/>
        </w:rPr>
      </w:pPr>
      <w:r w:rsidRPr="0074714B">
        <w:rPr>
          <w:rFonts w:cs="Arial"/>
          <w:color w:val="0070C0"/>
          <w:sz w:val="24"/>
          <w:szCs w:val="24"/>
        </w:rPr>
        <w:t>Special School</w:t>
      </w:r>
      <w:r>
        <w:rPr>
          <w:rFonts w:cs="Arial"/>
          <w:color w:val="0070C0"/>
          <w:sz w:val="24"/>
          <w:szCs w:val="24"/>
        </w:rPr>
        <w:t>:</w:t>
      </w:r>
    </w:p>
    <w:p w14:paraId="5FA31C3F" w14:textId="2089321A" w:rsidR="0075518B" w:rsidRDefault="00D85150" w:rsidP="00494027">
      <w:pPr>
        <w:jc w:val="both"/>
        <w:rPr>
          <w:rFonts w:cs="Arial"/>
          <w:color w:val="0070C0"/>
          <w:sz w:val="24"/>
          <w:szCs w:val="24"/>
        </w:rPr>
      </w:pPr>
      <w:r>
        <w:rPr>
          <w:rFonts w:cs="Arial"/>
          <w:color w:val="0070C0"/>
          <w:sz w:val="24"/>
          <w:szCs w:val="24"/>
        </w:rPr>
        <w:t xml:space="preserve">Your assessment </w:t>
      </w:r>
      <w:r w:rsidR="0075518B">
        <w:rPr>
          <w:rFonts w:cs="Arial"/>
          <w:color w:val="0070C0"/>
          <w:sz w:val="24"/>
          <w:szCs w:val="24"/>
        </w:rPr>
        <w:t>folder should contain one folder:</w:t>
      </w:r>
    </w:p>
    <w:p w14:paraId="0559D45E" w14:textId="008B5677" w:rsidR="0075518B" w:rsidRDefault="001963AD" w:rsidP="0074714B">
      <w:pPr>
        <w:spacing w:after="0" w:line="240" w:lineRule="auto"/>
        <w:jc w:val="both"/>
        <w:rPr>
          <w:rFonts w:cs="Arial"/>
          <w:sz w:val="24"/>
          <w:szCs w:val="24"/>
        </w:rPr>
      </w:pPr>
      <w:r>
        <w:rPr>
          <w:rFonts w:cs="Arial"/>
          <w:noProof/>
          <w:color w:val="0070C0"/>
          <w:sz w:val="24"/>
          <w:szCs w:val="24"/>
          <w:lang w:eastAsia="en-GB"/>
        </w:rPr>
        <w:drawing>
          <wp:inline distT="0" distB="0" distL="0" distR="0" wp14:anchorId="409D7D12" wp14:editId="725CAA8C">
            <wp:extent cx="2694940" cy="2926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t="46667"/>
                    <a:stretch/>
                  </pic:blipFill>
                  <pic:spPr bwMode="auto">
                    <a:xfrm>
                      <a:off x="0" y="0"/>
                      <a:ext cx="2694940" cy="292608"/>
                    </a:xfrm>
                    <a:prstGeom prst="rect">
                      <a:avLst/>
                    </a:prstGeom>
                    <a:noFill/>
                    <a:ln>
                      <a:noFill/>
                    </a:ln>
                    <a:extLst>
                      <a:ext uri="{53640926-AAD7-44D8-BBD7-CCE9431645EC}">
                        <a14:shadowObscured xmlns:a14="http://schemas.microsoft.com/office/drawing/2010/main"/>
                      </a:ext>
                    </a:extLst>
                  </pic:spPr>
                </pic:pic>
              </a:graphicData>
            </a:graphic>
          </wp:inline>
        </w:drawing>
      </w:r>
    </w:p>
    <w:p w14:paraId="49578FA6" w14:textId="51BF6FCD" w:rsidR="0074714B" w:rsidRDefault="00334228" w:rsidP="0074714B">
      <w:pPr>
        <w:spacing w:after="0" w:line="240" w:lineRule="auto"/>
        <w:jc w:val="both"/>
        <w:rPr>
          <w:rFonts w:cs="Arial"/>
          <w:sz w:val="24"/>
          <w:szCs w:val="24"/>
        </w:rPr>
      </w:pPr>
      <w:r>
        <w:rPr>
          <w:rFonts w:cs="Arial"/>
          <w:sz w:val="24"/>
          <w:szCs w:val="24"/>
        </w:rPr>
        <w:t>The case study folder should have sub-</w:t>
      </w:r>
      <w:r w:rsidR="00D85150">
        <w:rPr>
          <w:rFonts w:cs="Arial"/>
          <w:sz w:val="24"/>
          <w:szCs w:val="24"/>
        </w:rPr>
        <w:t>sections</w:t>
      </w:r>
      <w:r w:rsidR="0074714B" w:rsidRPr="0074714B">
        <w:rPr>
          <w:rFonts w:cs="Arial"/>
          <w:sz w:val="24"/>
          <w:szCs w:val="24"/>
        </w:rPr>
        <w:t>:</w:t>
      </w:r>
    </w:p>
    <w:p w14:paraId="4FDBC042" w14:textId="5B309138" w:rsidR="0075518B" w:rsidRDefault="00FB010D" w:rsidP="0074714B">
      <w:pPr>
        <w:spacing w:after="0" w:line="240" w:lineRule="auto"/>
        <w:jc w:val="both"/>
        <w:rPr>
          <w:rFonts w:cs="Arial"/>
          <w:sz w:val="24"/>
          <w:szCs w:val="24"/>
        </w:rPr>
      </w:pPr>
      <w:r>
        <w:rPr>
          <w:rFonts w:cs="Arial"/>
          <w:noProof/>
          <w:sz w:val="24"/>
          <w:szCs w:val="24"/>
          <w:lang w:eastAsia="en-GB"/>
        </w:rPr>
        <w:drawing>
          <wp:anchor distT="0" distB="0" distL="114300" distR="114300" simplePos="0" relativeHeight="251703296" behindDoc="0" locked="0" layoutInCell="1" allowOverlap="1" wp14:anchorId="53422ED7" wp14:editId="35BDAA49">
            <wp:simplePos x="0" y="0"/>
            <wp:positionH relativeFrom="column">
              <wp:posOffset>1552575</wp:posOffset>
            </wp:positionH>
            <wp:positionV relativeFrom="paragraph">
              <wp:posOffset>76200</wp:posOffset>
            </wp:positionV>
            <wp:extent cx="1048385" cy="52387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b="32872"/>
                    <a:stretch/>
                  </pic:blipFill>
                  <pic:spPr bwMode="auto">
                    <a:xfrm>
                      <a:off x="0" y="0"/>
                      <a:ext cx="1048385"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82A66" w14:textId="77777777" w:rsidR="00FB010D" w:rsidRDefault="00FB010D" w:rsidP="0074714B">
      <w:pPr>
        <w:spacing w:after="0" w:line="240" w:lineRule="auto"/>
        <w:jc w:val="both"/>
        <w:rPr>
          <w:rFonts w:cs="Arial"/>
          <w:sz w:val="24"/>
          <w:szCs w:val="24"/>
        </w:rPr>
      </w:pPr>
    </w:p>
    <w:p w14:paraId="4D6F5502" w14:textId="77777777" w:rsidR="00FB010D" w:rsidRDefault="00FB010D" w:rsidP="0074714B">
      <w:pPr>
        <w:spacing w:after="0" w:line="240" w:lineRule="auto"/>
        <w:jc w:val="both"/>
        <w:rPr>
          <w:rFonts w:cs="Arial"/>
          <w:sz w:val="24"/>
          <w:szCs w:val="24"/>
        </w:rPr>
      </w:pPr>
    </w:p>
    <w:p w14:paraId="431D1248" w14:textId="77777777" w:rsidR="00FB010D" w:rsidRDefault="00FB010D" w:rsidP="0074714B">
      <w:pPr>
        <w:spacing w:after="0" w:line="240" w:lineRule="auto"/>
        <w:jc w:val="both"/>
        <w:rPr>
          <w:rFonts w:cs="Arial"/>
          <w:sz w:val="24"/>
          <w:szCs w:val="24"/>
        </w:rPr>
      </w:pPr>
    </w:p>
    <w:p w14:paraId="57F56710" w14:textId="5486CD31" w:rsidR="00D85150" w:rsidRDefault="00D85150" w:rsidP="0074714B">
      <w:pPr>
        <w:spacing w:after="0" w:line="240" w:lineRule="auto"/>
        <w:jc w:val="both"/>
        <w:rPr>
          <w:rFonts w:cs="Arial"/>
          <w:sz w:val="24"/>
          <w:szCs w:val="24"/>
        </w:rPr>
      </w:pPr>
    </w:p>
    <w:p w14:paraId="488C13CD" w14:textId="77777777" w:rsidR="00D85150" w:rsidRDefault="00D85150" w:rsidP="0074714B">
      <w:pPr>
        <w:spacing w:after="0" w:line="240" w:lineRule="auto"/>
        <w:jc w:val="both"/>
        <w:rPr>
          <w:rFonts w:cs="Arial"/>
          <w:sz w:val="24"/>
          <w:szCs w:val="24"/>
        </w:rPr>
      </w:pPr>
    </w:p>
    <w:p w14:paraId="6851218C" w14:textId="7FF0D0CA" w:rsidR="00334228" w:rsidRPr="0074714B" w:rsidRDefault="00334228" w:rsidP="0074714B">
      <w:pPr>
        <w:spacing w:after="0" w:line="240" w:lineRule="auto"/>
        <w:jc w:val="both"/>
        <w:rPr>
          <w:rFonts w:cs="Arial"/>
          <w:sz w:val="24"/>
          <w:szCs w:val="24"/>
        </w:rPr>
      </w:pPr>
      <w:r>
        <w:rPr>
          <w:rFonts w:cs="Arial"/>
          <w:sz w:val="24"/>
          <w:szCs w:val="24"/>
        </w:rPr>
        <w:t>Each sub-</w:t>
      </w:r>
      <w:r w:rsidR="00D85150">
        <w:rPr>
          <w:rFonts w:cs="Arial"/>
          <w:sz w:val="24"/>
          <w:szCs w:val="24"/>
        </w:rPr>
        <w:t>section</w:t>
      </w:r>
      <w:r>
        <w:rPr>
          <w:rFonts w:cs="Arial"/>
          <w:sz w:val="24"/>
          <w:szCs w:val="24"/>
        </w:rPr>
        <w:t xml:space="preserve"> should contain:</w:t>
      </w:r>
    </w:p>
    <w:p w14:paraId="57200921" w14:textId="2941C85B" w:rsidR="0074714B" w:rsidRPr="0074714B" w:rsidRDefault="00CD24ED" w:rsidP="0074714B">
      <w:pPr>
        <w:pStyle w:val="ListParagraph"/>
        <w:numPr>
          <w:ilvl w:val="0"/>
          <w:numId w:val="18"/>
        </w:numPr>
        <w:spacing w:after="0" w:line="240" w:lineRule="auto"/>
        <w:jc w:val="both"/>
        <w:rPr>
          <w:rFonts w:cs="Arial"/>
          <w:sz w:val="24"/>
          <w:szCs w:val="24"/>
        </w:rPr>
      </w:pPr>
      <w:r>
        <w:rPr>
          <w:rFonts w:cs="Arial"/>
          <w:sz w:val="24"/>
          <w:szCs w:val="24"/>
        </w:rPr>
        <w:t>I</w:t>
      </w:r>
      <w:r w:rsidR="0074714B" w:rsidRPr="0074714B">
        <w:rPr>
          <w:rFonts w:cs="Arial"/>
          <w:sz w:val="24"/>
          <w:szCs w:val="24"/>
        </w:rPr>
        <w:t xml:space="preserve">ndividual pupil </w:t>
      </w:r>
      <w:r w:rsidR="000365C5">
        <w:rPr>
          <w:rFonts w:cs="Arial"/>
          <w:sz w:val="24"/>
          <w:szCs w:val="24"/>
        </w:rPr>
        <w:t>case studies on all children in the class</w:t>
      </w:r>
      <w:r w:rsidR="00D85150">
        <w:rPr>
          <w:rFonts w:cs="Arial"/>
          <w:sz w:val="24"/>
          <w:szCs w:val="24"/>
        </w:rPr>
        <w:t>, up to a maximum of 8 case studies</w:t>
      </w:r>
    </w:p>
    <w:p w14:paraId="435FDF79" w14:textId="4EE05C72" w:rsidR="0074714B" w:rsidRPr="0074714B" w:rsidRDefault="00CD24ED" w:rsidP="0074714B">
      <w:pPr>
        <w:pStyle w:val="ListParagraph"/>
        <w:numPr>
          <w:ilvl w:val="0"/>
          <w:numId w:val="18"/>
        </w:numPr>
        <w:spacing w:after="0" w:line="240" w:lineRule="auto"/>
        <w:jc w:val="both"/>
        <w:rPr>
          <w:rFonts w:cs="Arial"/>
          <w:sz w:val="24"/>
          <w:szCs w:val="24"/>
        </w:rPr>
      </w:pPr>
      <w:r>
        <w:rPr>
          <w:rFonts w:cs="Arial"/>
          <w:sz w:val="24"/>
          <w:szCs w:val="24"/>
        </w:rPr>
        <w:t>I</w:t>
      </w:r>
      <w:r w:rsidR="0074714B" w:rsidRPr="0074714B">
        <w:rPr>
          <w:rFonts w:cs="Arial"/>
          <w:sz w:val="24"/>
          <w:szCs w:val="24"/>
        </w:rPr>
        <w:t>ndividualised targets based upon PLP</w:t>
      </w:r>
      <w:r>
        <w:rPr>
          <w:rFonts w:cs="Arial"/>
          <w:sz w:val="24"/>
          <w:szCs w:val="24"/>
        </w:rPr>
        <w:t>s</w:t>
      </w:r>
      <w:r w:rsidR="0074714B" w:rsidRPr="0074714B">
        <w:rPr>
          <w:rFonts w:cs="Arial"/>
          <w:sz w:val="24"/>
          <w:szCs w:val="24"/>
        </w:rPr>
        <w:t xml:space="preserve"> and linked to relevant assessment criteria e.g. Q Skills</w:t>
      </w:r>
    </w:p>
    <w:p w14:paraId="51E225F6" w14:textId="76207112" w:rsidR="0074714B" w:rsidRDefault="0074714B" w:rsidP="0074714B">
      <w:pPr>
        <w:pStyle w:val="ListParagraph"/>
        <w:numPr>
          <w:ilvl w:val="0"/>
          <w:numId w:val="18"/>
        </w:numPr>
        <w:spacing w:after="0" w:line="240" w:lineRule="auto"/>
        <w:jc w:val="both"/>
        <w:rPr>
          <w:rFonts w:cs="Arial"/>
          <w:sz w:val="24"/>
          <w:szCs w:val="24"/>
        </w:rPr>
      </w:pPr>
      <w:r w:rsidRPr="0074714B">
        <w:rPr>
          <w:rFonts w:cs="Arial"/>
          <w:sz w:val="24"/>
          <w:szCs w:val="24"/>
        </w:rPr>
        <w:t>Evidence of the tracking of pupil progress against set targets</w:t>
      </w:r>
    </w:p>
    <w:p w14:paraId="559EA42B" w14:textId="4D86CEA4" w:rsidR="0074714B" w:rsidRDefault="0074714B" w:rsidP="0074714B">
      <w:pPr>
        <w:pStyle w:val="ListParagraph"/>
        <w:numPr>
          <w:ilvl w:val="0"/>
          <w:numId w:val="18"/>
        </w:numPr>
        <w:spacing w:after="0" w:line="240" w:lineRule="auto"/>
        <w:jc w:val="both"/>
        <w:rPr>
          <w:rFonts w:cs="Arial"/>
          <w:sz w:val="24"/>
          <w:szCs w:val="24"/>
        </w:rPr>
      </w:pPr>
      <w:r>
        <w:rPr>
          <w:rFonts w:cs="Arial"/>
          <w:sz w:val="24"/>
          <w:szCs w:val="24"/>
        </w:rPr>
        <w:t>Evidence from children’s work. This may include photographic evidence.</w:t>
      </w:r>
    </w:p>
    <w:p w14:paraId="1060B85C" w14:textId="58BB289A" w:rsidR="0074714B" w:rsidRPr="0074714B" w:rsidRDefault="00CD24ED" w:rsidP="0074714B">
      <w:pPr>
        <w:pStyle w:val="ListParagraph"/>
        <w:widowControl/>
        <w:numPr>
          <w:ilvl w:val="0"/>
          <w:numId w:val="18"/>
        </w:numPr>
        <w:overflowPunct/>
        <w:adjustRightInd/>
        <w:spacing w:after="0" w:line="240" w:lineRule="auto"/>
        <w:jc w:val="both"/>
        <w:rPr>
          <w:rFonts w:asciiTheme="minorHAnsi" w:hAnsiTheme="minorHAnsi" w:cs="Arial"/>
          <w:b/>
          <w:sz w:val="24"/>
        </w:rPr>
      </w:pPr>
      <w:r>
        <w:rPr>
          <w:rFonts w:asciiTheme="minorHAnsi" w:hAnsiTheme="minorHAnsi" w:cs="Arial"/>
          <w:sz w:val="24"/>
        </w:rPr>
        <w:t>A</w:t>
      </w:r>
      <w:r w:rsidR="0074714B" w:rsidRPr="00494027">
        <w:rPr>
          <w:rFonts w:asciiTheme="minorHAnsi" w:hAnsiTheme="minorHAnsi" w:cs="Arial"/>
          <w:sz w:val="24"/>
        </w:rPr>
        <w:t xml:space="preserve">nnotations/amendments to </w:t>
      </w:r>
      <w:r>
        <w:rPr>
          <w:rFonts w:asciiTheme="minorHAnsi" w:hAnsiTheme="minorHAnsi" w:cs="Arial"/>
          <w:sz w:val="24"/>
        </w:rPr>
        <w:t>7-weekly planner/ weekly/daily planner</w:t>
      </w:r>
      <w:r w:rsidR="0074714B" w:rsidRPr="00494027">
        <w:rPr>
          <w:rFonts w:asciiTheme="minorHAnsi" w:hAnsiTheme="minorHAnsi" w:cs="Arial"/>
          <w:sz w:val="24"/>
        </w:rPr>
        <w:t xml:space="preserve"> in response to learning observed.</w:t>
      </w:r>
    </w:p>
    <w:p w14:paraId="4B67D47D" w14:textId="77777777" w:rsidR="00150FA6" w:rsidRDefault="00150FA6" w:rsidP="00150FA6">
      <w:pPr>
        <w:spacing w:after="160" w:line="259" w:lineRule="auto"/>
        <w:rPr>
          <w:rFonts w:ascii="Calibri" w:eastAsia="Times New Roman" w:hAnsi="Calibri" w:cs="Arial"/>
          <w:kern w:val="28"/>
          <w:sz w:val="24"/>
          <w:szCs w:val="24"/>
          <w:lang w:val="en-US"/>
        </w:rPr>
      </w:pPr>
    </w:p>
    <w:p w14:paraId="128AAC91" w14:textId="77777777" w:rsidR="00150FA6" w:rsidRPr="00150FA6" w:rsidRDefault="00150FA6" w:rsidP="00150FA6">
      <w:pPr>
        <w:spacing w:after="160" w:line="259" w:lineRule="auto"/>
        <w:rPr>
          <w:rFonts w:ascii="Calibri" w:eastAsia="Times New Roman" w:hAnsi="Calibri" w:cs="Arial"/>
          <w:color w:val="0070C0"/>
          <w:kern w:val="28"/>
          <w:sz w:val="24"/>
          <w:szCs w:val="24"/>
          <w:lang w:val="en-US"/>
        </w:rPr>
      </w:pPr>
      <w:r w:rsidRPr="00150FA6">
        <w:rPr>
          <w:rFonts w:ascii="Calibri" w:eastAsia="Times New Roman" w:hAnsi="Calibri" w:cs="Arial"/>
          <w:color w:val="0070C0"/>
          <w:kern w:val="28"/>
          <w:sz w:val="24"/>
          <w:szCs w:val="24"/>
          <w:lang w:val="en-US"/>
        </w:rPr>
        <w:t>Please note:</w:t>
      </w:r>
    </w:p>
    <w:p w14:paraId="6ABD16A5" w14:textId="6A8C31E6" w:rsidR="00150FA6" w:rsidRPr="00150FA6" w:rsidRDefault="00150FA6" w:rsidP="00150FA6">
      <w:pPr>
        <w:spacing w:after="160" w:line="259" w:lineRule="auto"/>
        <w:rPr>
          <w:rFonts w:cs="Arial"/>
          <w:sz w:val="24"/>
          <w:szCs w:val="24"/>
        </w:rPr>
      </w:pPr>
      <w:r>
        <w:rPr>
          <w:rFonts w:cs="Arial"/>
          <w:sz w:val="24"/>
          <w:szCs w:val="24"/>
        </w:rPr>
        <w:t>Saving as PDFs: S</w:t>
      </w:r>
      <w:r w:rsidRPr="00150FA6">
        <w:rPr>
          <w:rFonts w:cs="Arial"/>
          <w:sz w:val="24"/>
          <w:szCs w:val="24"/>
        </w:rPr>
        <w:t>ometimes the formatting of documents with tables, grids, topic webs etc. can get messed up when you upload them to OneDrive. One way round this is to save such documents as PDFs. When you have finished the document in Word, go to File … Save As … Save As Type … PDF.</w:t>
      </w:r>
    </w:p>
    <w:p w14:paraId="04E2C4F0" w14:textId="6D01189E" w:rsidR="0075518B" w:rsidRDefault="0075518B" w:rsidP="0075518B">
      <w:pPr>
        <w:spacing w:after="0" w:line="240" w:lineRule="auto"/>
        <w:jc w:val="both"/>
        <w:rPr>
          <w:rFonts w:cs="Arial"/>
          <w:sz w:val="24"/>
          <w:szCs w:val="24"/>
        </w:rPr>
      </w:pPr>
    </w:p>
    <w:p w14:paraId="5E1A4FA5" w14:textId="20D704BB" w:rsidR="0075518B" w:rsidRPr="0075518B" w:rsidRDefault="0075518B" w:rsidP="0075518B">
      <w:pPr>
        <w:spacing w:after="0" w:line="240" w:lineRule="auto"/>
        <w:jc w:val="both"/>
        <w:rPr>
          <w:rFonts w:cs="Arial"/>
          <w:sz w:val="24"/>
          <w:szCs w:val="24"/>
        </w:rPr>
      </w:pPr>
    </w:p>
    <w:p w14:paraId="3A094FC3" w14:textId="1D609371" w:rsidR="00494027" w:rsidRPr="00097EE3" w:rsidRDefault="00494027" w:rsidP="00494027">
      <w:pPr>
        <w:rPr>
          <w:rFonts w:cs="Arial"/>
          <w:b/>
          <w:sz w:val="28"/>
          <w:szCs w:val="28"/>
        </w:rPr>
      </w:pPr>
      <w:r w:rsidRPr="00097EE3">
        <w:rPr>
          <w:rFonts w:cs="Arial"/>
          <w:b/>
          <w:sz w:val="28"/>
          <w:szCs w:val="28"/>
        </w:rPr>
        <w:lastRenderedPageBreak/>
        <w:t>Appeals regarding School Based Work B</w:t>
      </w:r>
      <w:r w:rsidR="001A7A41">
        <w:rPr>
          <w:rFonts w:cs="Arial"/>
          <w:b/>
          <w:sz w:val="28"/>
          <w:szCs w:val="28"/>
        </w:rPr>
        <w:t>.</w:t>
      </w:r>
      <w:r w:rsidR="00AB7F72">
        <w:rPr>
          <w:rFonts w:cs="Arial"/>
          <w:b/>
          <w:sz w:val="28"/>
          <w:szCs w:val="28"/>
        </w:rPr>
        <w:t xml:space="preserve"> </w:t>
      </w:r>
      <w:r w:rsidRPr="00097EE3">
        <w:rPr>
          <w:rFonts w:cs="Arial"/>
          <w:b/>
          <w:sz w:val="28"/>
          <w:szCs w:val="28"/>
        </w:rPr>
        <w:t>Ed</w:t>
      </w:r>
      <w:r w:rsidR="00251B76">
        <w:rPr>
          <w:rFonts w:cs="Arial"/>
          <w:b/>
          <w:sz w:val="28"/>
          <w:szCs w:val="28"/>
        </w:rPr>
        <w:t>.</w:t>
      </w:r>
      <w:r w:rsidRPr="00097EE3">
        <w:rPr>
          <w:rFonts w:cs="Arial"/>
          <w:b/>
          <w:sz w:val="28"/>
          <w:szCs w:val="28"/>
        </w:rPr>
        <w:t xml:space="preserve"> primary </w:t>
      </w:r>
    </w:p>
    <w:p w14:paraId="1245CAED" w14:textId="77777777" w:rsidR="00494027" w:rsidRPr="00494027" w:rsidRDefault="00494027" w:rsidP="00FB010D">
      <w:pPr>
        <w:jc w:val="both"/>
        <w:rPr>
          <w:rFonts w:cs="Arial"/>
          <w:sz w:val="24"/>
          <w:szCs w:val="24"/>
        </w:rPr>
      </w:pPr>
      <w:r w:rsidRPr="00494027">
        <w:rPr>
          <w:rFonts w:cs="Arial"/>
          <w:sz w:val="24"/>
          <w:szCs w:val="24"/>
        </w:rPr>
        <w:t xml:space="preserve">Students have the right to notify the Board of Examiners regarding any aspect of School Based Work (SBW) that they did not find satisfactory. </w:t>
      </w:r>
      <w:r w:rsidRPr="00494027">
        <w:rPr>
          <w:rFonts w:cs="Arial"/>
          <w:b/>
          <w:sz w:val="24"/>
          <w:szCs w:val="24"/>
        </w:rPr>
        <w:t>Please note the matters students report should be of a serious nature.</w:t>
      </w:r>
      <w:r w:rsidRPr="00494027">
        <w:rPr>
          <w:rFonts w:cs="Arial"/>
          <w:sz w:val="24"/>
          <w:szCs w:val="24"/>
        </w:rPr>
        <w:t xml:space="preserve"> This would include information regarding adverse personal circumstances encountered during the period of SBW placement, which students believe affected their work and progress. It is university college practice to allow students 10 working days after the period of School </w:t>
      </w:r>
      <w:r w:rsidR="00097EE3">
        <w:rPr>
          <w:rFonts w:cs="Arial"/>
          <w:sz w:val="24"/>
          <w:szCs w:val="24"/>
        </w:rPr>
        <w:t xml:space="preserve">Based Work to make their case. </w:t>
      </w:r>
    </w:p>
    <w:p w14:paraId="1A86ACD5" w14:textId="77777777" w:rsidR="00494027" w:rsidRPr="00494027" w:rsidRDefault="00494027" w:rsidP="00FB010D">
      <w:pPr>
        <w:jc w:val="both"/>
        <w:rPr>
          <w:rFonts w:cs="Arial"/>
          <w:sz w:val="24"/>
          <w:szCs w:val="24"/>
        </w:rPr>
      </w:pPr>
      <w:r w:rsidRPr="00494027">
        <w:rPr>
          <w:rFonts w:cs="Arial"/>
          <w:sz w:val="24"/>
          <w:szCs w:val="24"/>
        </w:rPr>
        <w:t>Students shoul</w:t>
      </w:r>
      <w:r w:rsidR="00097EE3">
        <w:rPr>
          <w:rFonts w:cs="Arial"/>
          <w:sz w:val="24"/>
          <w:szCs w:val="24"/>
        </w:rPr>
        <w:t xml:space="preserve">d, however, note the following </w:t>
      </w:r>
    </w:p>
    <w:p w14:paraId="3BA12CD7" w14:textId="77777777" w:rsidR="00494027" w:rsidRPr="00494027" w:rsidRDefault="00494027" w:rsidP="00FB010D">
      <w:pPr>
        <w:pStyle w:val="ListParagraph"/>
        <w:widowControl/>
        <w:numPr>
          <w:ilvl w:val="0"/>
          <w:numId w:val="12"/>
        </w:numPr>
        <w:overflowPunct/>
        <w:adjustRightInd/>
        <w:spacing w:after="0" w:line="240" w:lineRule="auto"/>
        <w:jc w:val="both"/>
        <w:rPr>
          <w:rFonts w:asciiTheme="minorHAnsi" w:hAnsiTheme="minorHAnsi" w:cs="Arial"/>
          <w:sz w:val="24"/>
        </w:rPr>
      </w:pPr>
      <w:r w:rsidRPr="00494027">
        <w:rPr>
          <w:rFonts w:asciiTheme="minorHAnsi" w:hAnsiTheme="minorHAnsi" w:cs="Arial"/>
          <w:sz w:val="24"/>
        </w:rPr>
        <w:t>Verbal complaints cannot be accepted – students must make their case in writing.</w:t>
      </w:r>
    </w:p>
    <w:p w14:paraId="3141F632" w14:textId="77777777" w:rsidR="00494027" w:rsidRPr="00494027" w:rsidRDefault="00494027" w:rsidP="00FB010D">
      <w:pPr>
        <w:pStyle w:val="ListParagraph"/>
        <w:widowControl/>
        <w:numPr>
          <w:ilvl w:val="0"/>
          <w:numId w:val="12"/>
        </w:numPr>
        <w:overflowPunct/>
        <w:adjustRightInd/>
        <w:spacing w:after="0" w:line="240" w:lineRule="auto"/>
        <w:jc w:val="both"/>
        <w:rPr>
          <w:rFonts w:asciiTheme="minorHAnsi" w:hAnsiTheme="minorHAnsi" w:cs="Arial"/>
          <w:sz w:val="24"/>
        </w:rPr>
      </w:pPr>
      <w:r w:rsidRPr="00494027">
        <w:rPr>
          <w:rFonts w:asciiTheme="minorHAnsi" w:hAnsiTheme="minorHAnsi" w:cs="Arial"/>
          <w:sz w:val="24"/>
        </w:rPr>
        <w:t xml:space="preserve"> Please write in a professional manner – bear in mind that all documents are ‘discoverable’. This is a legal term meaning that they can be seen by other professionals (this could possibly include members of staff of the host school –if they requested access) </w:t>
      </w:r>
    </w:p>
    <w:p w14:paraId="4A8E9795" w14:textId="77777777" w:rsidR="00494027" w:rsidRPr="00494027" w:rsidRDefault="00494027" w:rsidP="00FB010D">
      <w:pPr>
        <w:pStyle w:val="ListParagraph"/>
        <w:widowControl/>
        <w:numPr>
          <w:ilvl w:val="0"/>
          <w:numId w:val="12"/>
        </w:numPr>
        <w:overflowPunct/>
        <w:adjustRightInd/>
        <w:spacing w:after="0" w:line="240" w:lineRule="auto"/>
        <w:jc w:val="both"/>
        <w:rPr>
          <w:rFonts w:asciiTheme="minorHAnsi" w:hAnsiTheme="minorHAnsi" w:cs="Arial"/>
          <w:sz w:val="24"/>
        </w:rPr>
      </w:pPr>
      <w:r w:rsidRPr="00494027">
        <w:rPr>
          <w:rFonts w:asciiTheme="minorHAnsi" w:hAnsiTheme="minorHAnsi" w:cs="Arial"/>
          <w:sz w:val="24"/>
        </w:rPr>
        <w:t xml:space="preserve">The matters students raise must be </w:t>
      </w:r>
      <w:r w:rsidRPr="00494027">
        <w:rPr>
          <w:rFonts w:asciiTheme="minorHAnsi" w:hAnsiTheme="minorHAnsi" w:cs="Arial"/>
          <w:i/>
          <w:sz w:val="24"/>
        </w:rPr>
        <w:t xml:space="preserve">factually accurate </w:t>
      </w:r>
      <w:r w:rsidRPr="00494027">
        <w:rPr>
          <w:rFonts w:asciiTheme="minorHAnsi" w:hAnsiTheme="minorHAnsi" w:cs="Arial"/>
          <w:sz w:val="24"/>
        </w:rPr>
        <w:t xml:space="preserve">and of a </w:t>
      </w:r>
      <w:r w:rsidRPr="00494027">
        <w:rPr>
          <w:rFonts w:asciiTheme="minorHAnsi" w:hAnsiTheme="minorHAnsi" w:cs="Arial"/>
          <w:i/>
          <w:sz w:val="24"/>
        </w:rPr>
        <w:t>serious nature</w:t>
      </w:r>
      <w:r w:rsidRPr="00494027">
        <w:rPr>
          <w:rFonts w:asciiTheme="minorHAnsi" w:hAnsiTheme="minorHAnsi" w:cs="Arial"/>
          <w:sz w:val="24"/>
        </w:rPr>
        <w:t xml:space="preserve">. </w:t>
      </w:r>
    </w:p>
    <w:p w14:paraId="2303A253" w14:textId="5A20D396" w:rsidR="00FB010D" w:rsidRDefault="00494027" w:rsidP="00FB010D">
      <w:pPr>
        <w:pStyle w:val="ListParagraph"/>
        <w:widowControl/>
        <w:numPr>
          <w:ilvl w:val="0"/>
          <w:numId w:val="12"/>
        </w:numPr>
        <w:overflowPunct/>
        <w:adjustRightInd/>
        <w:spacing w:after="0" w:line="240" w:lineRule="auto"/>
        <w:jc w:val="both"/>
        <w:rPr>
          <w:rFonts w:asciiTheme="minorHAnsi" w:hAnsiTheme="minorHAnsi" w:cs="Arial"/>
          <w:sz w:val="24"/>
        </w:rPr>
      </w:pPr>
      <w:r w:rsidRPr="00494027">
        <w:rPr>
          <w:rFonts w:asciiTheme="minorHAnsi" w:hAnsiTheme="minorHAnsi" w:cs="Arial"/>
          <w:sz w:val="24"/>
        </w:rPr>
        <w:t xml:space="preserve">The letter must be received by close of business </w:t>
      </w:r>
      <w:r w:rsidRPr="00494027">
        <w:rPr>
          <w:rFonts w:asciiTheme="minorHAnsi" w:hAnsiTheme="minorHAnsi" w:cs="Arial"/>
          <w:i/>
          <w:sz w:val="24"/>
        </w:rPr>
        <w:t xml:space="preserve">10 working days </w:t>
      </w:r>
      <w:r w:rsidRPr="00494027">
        <w:rPr>
          <w:rFonts w:asciiTheme="minorHAnsi" w:hAnsiTheme="minorHAnsi" w:cs="Arial"/>
          <w:sz w:val="24"/>
        </w:rPr>
        <w:t xml:space="preserve">after the last date of their placement. </w:t>
      </w:r>
      <w:r w:rsidRPr="00494027">
        <w:rPr>
          <w:rFonts w:asciiTheme="minorHAnsi" w:hAnsiTheme="minorHAnsi" w:cs="Arial"/>
          <w:i/>
          <w:sz w:val="24"/>
        </w:rPr>
        <w:t>Only in very exceptional circumstances will a letter be accepted after this date e.g. in the case of students being hospitalised</w:t>
      </w:r>
      <w:r w:rsidRPr="00494027">
        <w:rPr>
          <w:rFonts w:asciiTheme="minorHAnsi" w:hAnsiTheme="minorHAnsi" w:cs="Arial"/>
          <w:sz w:val="24"/>
        </w:rPr>
        <w:t>.</w:t>
      </w:r>
    </w:p>
    <w:p w14:paraId="3862128F" w14:textId="23E3536E" w:rsidR="00841712" w:rsidRDefault="00841712" w:rsidP="00841712">
      <w:pPr>
        <w:spacing w:after="0" w:line="240" w:lineRule="auto"/>
        <w:jc w:val="both"/>
        <w:rPr>
          <w:rFonts w:cs="Arial"/>
          <w:sz w:val="24"/>
        </w:rPr>
      </w:pPr>
    </w:p>
    <w:p w14:paraId="63046C8A" w14:textId="3BC4D235" w:rsidR="00841712" w:rsidRDefault="00841712" w:rsidP="00841712">
      <w:pPr>
        <w:spacing w:after="0" w:line="240" w:lineRule="auto"/>
        <w:jc w:val="both"/>
        <w:rPr>
          <w:rFonts w:cs="Arial"/>
          <w:sz w:val="24"/>
        </w:rPr>
      </w:pPr>
    </w:p>
    <w:p w14:paraId="08C12090" w14:textId="77777777" w:rsidR="00841712" w:rsidRPr="00841712" w:rsidRDefault="00841712" w:rsidP="00841712">
      <w:pPr>
        <w:spacing w:after="0" w:line="240" w:lineRule="auto"/>
        <w:jc w:val="both"/>
        <w:rPr>
          <w:rFonts w:cs="Arial"/>
          <w:sz w:val="24"/>
        </w:rPr>
      </w:pPr>
    </w:p>
    <w:p w14:paraId="1CF35F4D" w14:textId="3C063777" w:rsidR="00494027" w:rsidRPr="00FB010D" w:rsidRDefault="00494027" w:rsidP="00FB010D">
      <w:pPr>
        <w:pStyle w:val="ListParagraph"/>
        <w:widowControl/>
        <w:numPr>
          <w:ilvl w:val="0"/>
          <w:numId w:val="12"/>
        </w:numPr>
        <w:overflowPunct/>
        <w:adjustRightInd/>
        <w:spacing w:after="0" w:line="240" w:lineRule="auto"/>
        <w:jc w:val="both"/>
        <w:rPr>
          <w:rFonts w:asciiTheme="minorHAnsi" w:hAnsiTheme="minorHAnsi" w:cs="Arial"/>
          <w:sz w:val="24"/>
        </w:rPr>
      </w:pPr>
      <w:r w:rsidRPr="00FB010D">
        <w:rPr>
          <w:rFonts w:asciiTheme="minorHAnsi" w:hAnsiTheme="minorHAnsi" w:cs="Arial"/>
          <w:sz w:val="24"/>
        </w:rPr>
        <w:t xml:space="preserve">Students should address the letter, marked </w:t>
      </w:r>
      <w:r w:rsidRPr="00FB010D">
        <w:rPr>
          <w:rFonts w:asciiTheme="minorHAnsi" w:hAnsiTheme="minorHAnsi" w:cs="Arial"/>
          <w:i/>
          <w:sz w:val="24"/>
        </w:rPr>
        <w:t>private and confidential</w:t>
      </w:r>
      <w:r w:rsidRPr="00FB010D">
        <w:rPr>
          <w:rFonts w:asciiTheme="minorHAnsi" w:hAnsiTheme="minorHAnsi" w:cs="Arial"/>
          <w:sz w:val="24"/>
        </w:rPr>
        <w:t>, to</w:t>
      </w:r>
      <w:r w:rsidR="00FB010D">
        <w:rPr>
          <w:rFonts w:asciiTheme="minorHAnsi" w:hAnsiTheme="minorHAnsi" w:cs="Arial"/>
          <w:sz w:val="24"/>
        </w:rPr>
        <w:t>:</w:t>
      </w:r>
      <w:r w:rsidRPr="00FB010D">
        <w:rPr>
          <w:rFonts w:asciiTheme="minorHAnsi" w:hAnsiTheme="minorHAnsi" w:cs="Arial"/>
          <w:sz w:val="24"/>
        </w:rPr>
        <w:t xml:space="preserve">              </w:t>
      </w:r>
    </w:p>
    <w:p w14:paraId="108D57FC" w14:textId="75124CFF" w:rsidR="00FB010D" w:rsidRDefault="00841712" w:rsidP="00FB010D">
      <w:pPr>
        <w:spacing w:after="0"/>
        <w:ind w:firstLine="1843"/>
        <w:jc w:val="both"/>
        <w:rPr>
          <w:rFonts w:cs="Arial"/>
          <w:sz w:val="24"/>
          <w:szCs w:val="24"/>
        </w:rPr>
      </w:pPr>
      <w:r>
        <w:rPr>
          <w:rFonts w:cs="Arial"/>
          <w:sz w:val="24"/>
          <w:szCs w:val="24"/>
        </w:rPr>
        <w:t>Prof</w:t>
      </w:r>
      <w:r w:rsidR="00FB010D">
        <w:rPr>
          <w:rFonts w:cs="Arial"/>
          <w:sz w:val="24"/>
          <w:szCs w:val="24"/>
        </w:rPr>
        <w:t xml:space="preserve"> P.</w:t>
      </w:r>
      <w:r>
        <w:rPr>
          <w:rFonts w:cs="Arial"/>
          <w:sz w:val="24"/>
          <w:szCs w:val="24"/>
        </w:rPr>
        <w:t xml:space="preserve"> </w:t>
      </w:r>
      <w:r w:rsidR="00FB010D">
        <w:rPr>
          <w:rFonts w:cs="Arial"/>
          <w:sz w:val="24"/>
          <w:szCs w:val="24"/>
        </w:rPr>
        <w:t>Eaton</w:t>
      </w:r>
    </w:p>
    <w:p w14:paraId="3D88C799" w14:textId="77777777" w:rsidR="00FB010D" w:rsidRDefault="00494027" w:rsidP="00FB010D">
      <w:pPr>
        <w:spacing w:after="0"/>
        <w:ind w:firstLine="1843"/>
        <w:jc w:val="both"/>
        <w:rPr>
          <w:rFonts w:cs="Arial"/>
          <w:sz w:val="24"/>
          <w:szCs w:val="24"/>
        </w:rPr>
      </w:pPr>
      <w:r w:rsidRPr="00494027">
        <w:rPr>
          <w:rFonts w:cs="Arial"/>
          <w:sz w:val="24"/>
          <w:szCs w:val="24"/>
        </w:rPr>
        <w:t>Di</w:t>
      </w:r>
      <w:r w:rsidR="00A41069">
        <w:rPr>
          <w:rFonts w:cs="Arial"/>
          <w:sz w:val="24"/>
          <w:szCs w:val="24"/>
        </w:rPr>
        <w:t xml:space="preserve">rector of teaching and learning, </w:t>
      </w:r>
    </w:p>
    <w:p w14:paraId="0C00DEE2" w14:textId="77777777" w:rsidR="00FB010D" w:rsidRDefault="00A41069" w:rsidP="00FB010D">
      <w:pPr>
        <w:spacing w:after="0"/>
        <w:ind w:firstLine="1843"/>
        <w:jc w:val="both"/>
        <w:rPr>
          <w:rFonts w:cs="Arial"/>
          <w:sz w:val="24"/>
          <w:szCs w:val="24"/>
        </w:rPr>
      </w:pPr>
      <w:r>
        <w:rPr>
          <w:rFonts w:cs="Arial"/>
          <w:sz w:val="24"/>
          <w:szCs w:val="24"/>
        </w:rPr>
        <w:t xml:space="preserve">Stranmillis House, </w:t>
      </w:r>
    </w:p>
    <w:p w14:paraId="05790A31" w14:textId="77777777" w:rsidR="00FB010D" w:rsidRDefault="00FB010D" w:rsidP="00FB010D">
      <w:pPr>
        <w:spacing w:after="0"/>
        <w:ind w:firstLine="1843"/>
        <w:jc w:val="both"/>
        <w:rPr>
          <w:rFonts w:cs="Arial"/>
          <w:sz w:val="24"/>
          <w:szCs w:val="24"/>
        </w:rPr>
      </w:pPr>
      <w:r>
        <w:rPr>
          <w:rFonts w:cs="Arial"/>
          <w:sz w:val="24"/>
          <w:szCs w:val="24"/>
        </w:rPr>
        <w:t>Stranmillis University College</w:t>
      </w:r>
    </w:p>
    <w:p w14:paraId="010AF58C" w14:textId="77777777" w:rsidR="00FB010D" w:rsidRDefault="00FB010D" w:rsidP="00FB010D">
      <w:pPr>
        <w:spacing w:after="0"/>
        <w:ind w:firstLine="1843"/>
        <w:jc w:val="both"/>
        <w:rPr>
          <w:rFonts w:cs="Arial"/>
          <w:sz w:val="24"/>
          <w:szCs w:val="24"/>
        </w:rPr>
      </w:pPr>
      <w:r>
        <w:rPr>
          <w:rFonts w:cs="Arial"/>
          <w:sz w:val="24"/>
          <w:szCs w:val="24"/>
        </w:rPr>
        <w:t>BELFAST</w:t>
      </w:r>
    </w:p>
    <w:p w14:paraId="3F9BBCB4" w14:textId="740AD79A" w:rsidR="00494027" w:rsidRDefault="00494027" w:rsidP="00FB010D">
      <w:pPr>
        <w:spacing w:after="0"/>
        <w:ind w:firstLine="1843"/>
        <w:jc w:val="both"/>
        <w:rPr>
          <w:rFonts w:cs="Arial"/>
          <w:sz w:val="24"/>
          <w:szCs w:val="24"/>
        </w:rPr>
      </w:pPr>
      <w:r w:rsidRPr="00494027">
        <w:rPr>
          <w:rFonts w:cs="Arial"/>
          <w:sz w:val="24"/>
          <w:szCs w:val="24"/>
        </w:rPr>
        <w:t xml:space="preserve">BT9 5DY </w:t>
      </w:r>
    </w:p>
    <w:p w14:paraId="5EFE1DFD" w14:textId="77777777" w:rsidR="00841712" w:rsidRPr="00494027" w:rsidRDefault="00841712" w:rsidP="00FB010D">
      <w:pPr>
        <w:spacing w:after="0"/>
        <w:ind w:firstLine="1843"/>
        <w:jc w:val="both"/>
        <w:rPr>
          <w:rFonts w:cs="Arial"/>
          <w:sz w:val="24"/>
          <w:szCs w:val="24"/>
        </w:rPr>
      </w:pPr>
    </w:p>
    <w:p w14:paraId="54A313EA" w14:textId="77777777" w:rsidR="00494027" w:rsidRPr="00494027" w:rsidRDefault="00494027" w:rsidP="00FB010D">
      <w:pPr>
        <w:ind w:left="709"/>
        <w:jc w:val="both"/>
        <w:rPr>
          <w:rFonts w:cs="Arial"/>
          <w:sz w:val="24"/>
          <w:szCs w:val="24"/>
        </w:rPr>
      </w:pPr>
      <w:r w:rsidRPr="00494027">
        <w:rPr>
          <w:rFonts w:cs="Arial"/>
          <w:sz w:val="24"/>
          <w:szCs w:val="24"/>
        </w:rPr>
        <w:t xml:space="preserve">This letter should be handed into the Academic Office. Students will be issued with a receipt to indicate that this has been lodged. It is important that students retain this receipt as proof of lodging an appeal. </w:t>
      </w:r>
    </w:p>
    <w:p w14:paraId="0F3FDFA3" w14:textId="77777777" w:rsidR="00494027" w:rsidRPr="00494027" w:rsidRDefault="00494027" w:rsidP="00494027">
      <w:pPr>
        <w:jc w:val="both"/>
        <w:outlineLvl w:val="0"/>
        <w:rPr>
          <w:rFonts w:cs="Arial"/>
          <w:sz w:val="24"/>
          <w:szCs w:val="24"/>
        </w:rPr>
      </w:pPr>
      <w:r w:rsidRPr="00494027">
        <w:rPr>
          <w:rFonts w:cs="Arial"/>
          <w:sz w:val="24"/>
          <w:szCs w:val="24"/>
        </w:rPr>
        <w:t xml:space="preserve">A formal appeal process is set out in the Student Handbook. </w:t>
      </w:r>
    </w:p>
    <w:p w14:paraId="20732BB6" w14:textId="77777777" w:rsidR="00494027" w:rsidRPr="00A41069" w:rsidRDefault="00494027" w:rsidP="00494027">
      <w:pPr>
        <w:jc w:val="both"/>
        <w:rPr>
          <w:rFonts w:cs="Arial"/>
          <w:b/>
          <w:bCs/>
          <w:sz w:val="24"/>
          <w:szCs w:val="24"/>
        </w:rPr>
      </w:pPr>
      <w:r w:rsidRPr="00494027">
        <w:rPr>
          <w:rFonts w:cs="Arial"/>
          <w:b/>
          <w:bCs/>
          <w:sz w:val="24"/>
          <w:szCs w:val="24"/>
        </w:rPr>
        <w:t>Keeping i</w:t>
      </w:r>
      <w:r w:rsidR="00A41069">
        <w:rPr>
          <w:rFonts w:cs="Arial"/>
          <w:b/>
          <w:bCs/>
          <w:sz w:val="24"/>
          <w:szCs w:val="24"/>
        </w:rPr>
        <w:t>n Touch</w:t>
      </w:r>
    </w:p>
    <w:p w14:paraId="7D60A122" w14:textId="1CBBCA57" w:rsidR="00494027" w:rsidRPr="00494027" w:rsidRDefault="00494027" w:rsidP="00FB010D">
      <w:pPr>
        <w:numPr>
          <w:ilvl w:val="0"/>
          <w:numId w:val="11"/>
        </w:numPr>
        <w:spacing w:after="0" w:line="240" w:lineRule="auto"/>
        <w:jc w:val="both"/>
        <w:rPr>
          <w:rFonts w:cs="Arial"/>
          <w:sz w:val="24"/>
          <w:szCs w:val="24"/>
        </w:rPr>
      </w:pPr>
      <w:r w:rsidRPr="00494027">
        <w:rPr>
          <w:rFonts w:cs="Arial"/>
          <w:sz w:val="24"/>
          <w:szCs w:val="24"/>
        </w:rPr>
        <w:t xml:space="preserve">In the event of school closure (mid-term break, </w:t>
      </w:r>
      <w:r w:rsidR="00CA1B70">
        <w:rPr>
          <w:rFonts w:cs="Arial"/>
          <w:sz w:val="24"/>
          <w:szCs w:val="24"/>
        </w:rPr>
        <w:t>in-service</w:t>
      </w:r>
      <w:r w:rsidRPr="00494027">
        <w:rPr>
          <w:rFonts w:cs="Arial"/>
          <w:sz w:val="24"/>
          <w:szCs w:val="24"/>
        </w:rPr>
        <w:t xml:space="preserve"> days, heating failure, exceptional closures etc.) please inform the placements team</w:t>
      </w:r>
    </w:p>
    <w:p w14:paraId="7F128225" w14:textId="77777777" w:rsidR="00494027" w:rsidRPr="00494027" w:rsidRDefault="00494027" w:rsidP="00FB010D">
      <w:pPr>
        <w:spacing w:after="0"/>
        <w:ind w:left="360"/>
        <w:jc w:val="both"/>
        <w:rPr>
          <w:rFonts w:cs="Arial"/>
          <w:sz w:val="24"/>
          <w:szCs w:val="24"/>
        </w:rPr>
      </w:pPr>
      <w:r w:rsidRPr="00494027">
        <w:rPr>
          <w:rFonts w:cs="Arial"/>
          <w:sz w:val="24"/>
          <w:szCs w:val="24"/>
        </w:rPr>
        <w:t xml:space="preserve">(Tel No: 028 9038 4344 or email to </w:t>
      </w:r>
      <w:hyperlink r:id="rId41" w:history="1">
        <w:r w:rsidRPr="00494027">
          <w:rPr>
            <w:rStyle w:val="Hyperlink"/>
            <w:rFonts w:cs="Arial"/>
            <w:sz w:val="24"/>
            <w:szCs w:val="24"/>
          </w:rPr>
          <w:t>placements@stran.ac.uk</w:t>
        </w:r>
      </w:hyperlink>
      <w:r w:rsidRPr="00494027">
        <w:rPr>
          <w:rFonts w:cs="Arial"/>
          <w:sz w:val="24"/>
          <w:szCs w:val="24"/>
        </w:rPr>
        <w:t xml:space="preserve"> ) as soon as possible.</w:t>
      </w:r>
    </w:p>
    <w:p w14:paraId="0417BBC2" w14:textId="77777777" w:rsidR="00494027" w:rsidRPr="00494027" w:rsidRDefault="00494027" w:rsidP="00FB010D">
      <w:pPr>
        <w:numPr>
          <w:ilvl w:val="0"/>
          <w:numId w:val="11"/>
        </w:numPr>
        <w:spacing w:after="0" w:line="240" w:lineRule="auto"/>
        <w:jc w:val="both"/>
        <w:rPr>
          <w:rFonts w:cs="Arial"/>
          <w:sz w:val="24"/>
          <w:szCs w:val="24"/>
        </w:rPr>
      </w:pPr>
      <w:r w:rsidRPr="00494027">
        <w:rPr>
          <w:rFonts w:cs="Arial"/>
          <w:sz w:val="24"/>
          <w:szCs w:val="24"/>
        </w:rPr>
        <w:t>If students are absent for any reason during SBW (including the observation period), please inform both the school and the placements team</w:t>
      </w:r>
    </w:p>
    <w:p w14:paraId="7FAB0443" w14:textId="77777777" w:rsidR="00FB010D" w:rsidRDefault="00494027" w:rsidP="00FB010D">
      <w:pPr>
        <w:spacing w:after="0" w:line="240" w:lineRule="auto"/>
        <w:ind w:left="360"/>
        <w:jc w:val="both"/>
        <w:rPr>
          <w:rFonts w:cs="Arial"/>
          <w:sz w:val="24"/>
          <w:szCs w:val="24"/>
        </w:rPr>
      </w:pPr>
      <w:r w:rsidRPr="00494027">
        <w:rPr>
          <w:rFonts w:cs="Arial"/>
          <w:sz w:val="24"/>
          <w:szCs w:val="24"/>
        </w:rPr>
        <w:t xml:space="preserve">(Tel No: 028 9038 4344 or email to </w:t>
      </w:r>
      <w:hyperlink r:id="rId42" w:history="1">
        <w:r w:rsidRPr="00494027">
          <w:rPr>
            <w:rStyle w:val="Hyperlink"/>
            <w:rFonts w:cs="Arial"/>
            <w:sz w:val="24"/>
            <w:szCs w:val="24"/>
          </w:rPr>
          <w:t>placements@stran.ac.uk</w:t>
        </w:r>
      </w:hyperlink>
      <w:r w:rsidR="004A0428">
        <w:rPr>
          <w:rFonts w:cs="Arial"/>
          <w:sz w:val="24"/>
          <w:szCs w:val="24"/>
        </w:rPr>
        <w:t xml:space="preserve"> ) as soon as possible.  </w:t>
      </w:r>
    </w:p>
    <w:p w14:paraId="1D8AADC3" w14:textId="5ECF6BCF" w:rsidR="00494027" w:rsidRPr="00FB010D" w:rsidRDefault="00494027" w:rsidP="00FB010D">
      <w:pPr>
        <w:pStyle w:val="ListParagraph"/>
        <w:numPr>
          <w:ilvl w:val="0"/>
          <w:numId w:val="27"/>
        </w:numPr>
        <w:spacing w:after="0" w:line="240" w:lineRule="auto"/>
        <w:ind w:left="284" w:hanging="284"/>
        <w:jc w:val="both"/>
        <w:rPr>
          <w:rFonts w:cs="Arial"/>
          <w:sz w:val="24"/>
          <w:szCs w:val="24"/>
        </w:rPr>
      </w:pPr>
      <w:r w:rsidRPr="00FB010D">
        <w:rPr>
          <w:rFonts w:cs="Arial"/>
          <w:sz w:val="24"/>
          <w:szCs w:val="24"/>
        </w:rPr>
        <w:lastRenderedPageBreak/>
        <w:t>On return to college please complete the relevant self-certification form and submit a doctor’s certificate if necessary to the central administration office (Central Building).</w:t>
      </w:r>
    </w:p>
    <w:p w14:paraId="6C38D2BA" w14:textId="77777777" w:rsidR="00494027" w:rsidRPr="00494027" w:rsidRDefault="00494027" w:rsidP="00FB010D">
      <w:pPr>
        <w:numPr>
          <w:ilvl w:val="0"/>
          <w:numId w:val="11"/>
        </w:numPr>
        <w:spacing w:after="0" w:line="240" w:lineRule="auto"/>
        <w:jc w:val="both"/>
        <w:rPr>
          <w:rFonts w:cs="Arial"/>
          <w:sz w:val="24"/>
          <w:szCs w:val="24"/>
        </w:rPr>
      </w:pPr>
      <w:r w:rsidRPr="00494027">
        <w:rPr>
          <w:rFonts w:cs="Arial"/>
          <w:sz w:val="24"/>
          <w:szCs w:val="24"/>
        </w:rPr>
        <w:t xml:space="preserve">In exceptional circumstances, if students are seeking permission to be absent for a non-medical reason, please forward a request to </w:t>
      </w:r>
      <w:hyperlink r:id="rId43" w:history="1">
        <w:r w:rsidRPr="00494027">
          <w:rPr>
            <w:rStyle w:val="Hyperlink"/>
            <w:rFonts w:cs="Arial"/>
            <w:sz w:val="24"/>
            <w:szCs w:val="24"/>
          </w:rPr>
          <w:t>placements@stran.ac.uk</w:t>
        </w:r>
      </w:hyperlink>
      <w:r w:rsidRPr="00494027">
        <w:rPr>
          <w:rFonts w:cs="Arial"/>
          <w:sz w:val="24"/>
          <w:szCs w:val="24"/>
        </w:rPr>
        <w:t>, 2 weeks in advance of the anticipated absence.</w:t>
      </w:r>
    </w:p>
    <w:p w14:paraId="5AF90EF2" w14:textId="00710F79" w:rsidR="00494027" w:rsidRPr="00494027" w:rsidRDefault="00494027" w:rsidP="00FB010D">
      <w:pPr>
        <w:numPr>
          <w:ilvl w:val="0"/>
          <w:numId w:val="11"/>
        </w:numPr>
        <w:spacing w:after="0" w:line="240" w:lineRule="auto"/>
        <w:jc w:val="both"/>
        <w:rPr>
          <w:rFonts w:cs="Arial"/>
          <w:sz w:val="24"/>
          <w:szCs w:val="24"/>
        </w:rPr>
      </w:pPr>
      <w:r w:rsidRPr="00494027">
        <w:rPr>
          <w:rFonts w:cs="Arial"/>
          <w:sz w:val="24"/>
          <w:szCs w:val="24"/>
        </w:rPr>
        <w:t xml:space="preserve">If students know that </w:t>
      </w:r>
      <w:r w:rsidR="00FB010D">
        <w:rPr>
          <w:rFonts w:cs="Arial"/>
          <w:sz w:val="24"/>
          <w:szCs w:val="24"/>
        </w:rPr>
        <w:t>they</w:t>
      </w:r>
      <w:r w:rsidRPr="00494027">
        <w:rPr>
          <w:rFonts w:cs="Arial"/>
          <w:sz w:val="24"/>
          <w:szCs w:val="24"/>
        </w:rPr>
        <w:t xml:space="preserve"> will not be teaching on a particular day/morning/ afternoon, please </w:t>
      </w:r>
      <w:r w:rsidRPr="004A0428">
        <w:rPr>
          <w:rFonts w:cs="Arial"/>
          <w:sz w:val="24"/>
          <w:szCs w:val="24"/>
          <w:u w:val="single"/>
        </w:rPr>
        <w:t>inform the placements team</w:t>
      </w:r>
      <w:r w:rsidR="004A0428" w:rsidRPr="004A0428">
        <w:rPr>
          <w:rFonts w:cs="Arial"/>
          <w:sz w:val="24"/>
          <w:szCs w:val="24"/>
          <w:u w:val="single"/>
        </w:rPr>
        <w:t xml:space="preserve"> first</w:t>
      </w:r>
      <w:r w:rsidRPr="00494027">
        <w:rPr>
          <w:rFonts w:cs="Arial"/>
          <w:sz w:val="24"/>
          <w:szCs w:val="24"/>
        </w:rPr>
        <w:t xml:space="preserve">. </w:t>
      </w:r>
      <w:r w:rsidR="004A0428">
        <w:rPr>
          <w:rFonts w:cs="Arial"/>
          <w:sz w:val="24"/>
        </w:rPr>
        <w:t xml:space="preserve">Then </w:t>
      </w:r>
      <w:r w:rsidRPr="00494027">
        <w:rPr>
          <w:rFonts w:cs="Arial"/>
          <w:sz w:val="24"/>
        </w:rPr>
        <w:t>inform the college tutor.</w:t>
      </w:r>
    </w:p>
    <w:p w14:paraId="1FBF50FA" w14:textId="77777777" w:rsidR="00494027" w:rsidRPr="00494027" w:rsidRDefault="00494027" w:rsidP="00FB010D">
      <w:pPr>
        <w:numPr>
          <w:ilvl w:val="0"/>
          <w:numId w:val="11"/>
        </w:numPr>
        <w:spacing w:after="0" w:line="240" w:lineRule="auto"/>
        <w:jc w:val="both"/>
        <w:rPr>
          <w:rFonts w:cs="Arial"/>
          <w:sz w:val="24"/>
          <w:szCs w:val="24"/>
        </w:rPr>
      </w:pPr>
      <w:r w:rsidRPr="00494027">
        <w:rPr>
          <w:rFonts w:cs="Arial"/>
          <w:sz w:val="24"/>
        </w:rPr>
        <w:t>Please note that students must make up for all absences, and this should be discussed with the school Principal as to when this is convenient.</w:t>
      </w:r>
    </w:p>
    <w:p w14:paraId="0992525A" w14:textId="77777777" w:rsidR="00E607F0" w:rsidRDefault="00E607F0" w:rsidP="00494027">
      <w:pPr>
        <w:jc w:val="both"/>
        <w:rPr>
          <w:rFonts w:cs="Arial"/>
          <w:sz w:val="24"/>
          <w:szCs w:val="24"/>
        </w:rPr>
      </w:pPr>
    </w:p>
    <w:p w14:paraId="4D6DFDC4" w14:textId="77777777" w:rsidR="00494027" w:rsidRPr="00494027" w:rsidRDefault="00494027" w:rsidP="00494027">
      <w:pPr>
        <w:jc w:val="both"/>
        <w:rPr>
          <w:rFonts w:cs="Arial"/>
          <w:sz w:val="24"/>
          <w:szCs w:val="24"/>
        </w:rPr>
      </w:pPr>
      <w:r w:rsidRPr="00494027">
        <w:rPr>
          <w:rFonts w:cs="Arial"/>
          <w:sz w:val="24"/>
          <w:szCs w:val="24"/>
        </w:rPr>
        <w:t xml:space="preserve">If students are experiencing any difficulties, the university college tutor who is responsible for students during SBW should be contacted in the first instance. </w:t>
      </w:r>
    </w:p>
    <w:p w14:paraId="1F45FF2C" w14:textId="3ECF42C1" w:rsidR="00FB010D" w:rsidRPr="00AB7F72" w:rsidRDefault="00494027" w:rsidP="00AB7F72">
      <w:pPr>
        <w:jc w:val="both"/>
        <w:rPr>
          <w:rFonts w:cs="Arial"/>
          <w:sz w:val="24"/>
          <w:szCs w:val="24"/>
        </w:rPr>
      </w:pPr>
      <w:r w:rsidRPr="00494027">
        <w:rPr>
          <w:rFonts w:cs="Arial"/>
          <w:sz w:val="24"/>
          <w:szCs w:val="24"/>
        </w:rPr>
        <w:t>If this is not possible, contact Dr Patricia Eaton, Dir</w:t>
      </w:r>
      <w:r w:rsidR="00CD24ED">
        <w:rPr>
          <w:rFonts w:cs="Arial"/>
          <w:sz w:val="24"/>
          <w:szCs w:val="24"/>
        </w:rPr>
        <w:t>ector of Teaching and Learning.</w:t>
      </w:r>
    </w:p>
    <w:p w14:paraId="1E0E977C" w14:textId="483A7D09" w:rsidR="00A51C97" w:rsidRDefault="00A51C97" w:rsidP="00494027">
      <w:pPr>
        <w:ind w:right="1592"/>
        <w:rPr>
          <w:rFonts w:cs="Arial"/>
          <w:b/>
          <w:color w:val="4F81BD" w:themeColor="accent1"/>
          <w:sz w:val="32"/>
          <w:szCs w:val="32"/>
        </w:rPr>
      </w:pPr>
    </w:p>
    <w:p w14:paraId="06DBA195" w14:textId="32D28667" w:rsidR="00251B76" w:rsidRDefault="00251B76" w:rsidP="00494027">
      <w:pPr>
        <w:ind w:right="1592"/>
        <w:rPr>
          <w:rFonts w:cs="Arial"/>
          <w:b/>
          <w:color w:val="4F81BD" w:themeColor="accent1"/>
          <w:sz w:val="32"/>
          <w:szCs w:val="32"/>
        </w:rPr>
      </w:pPr>
    </w:p>
    <w:p w14:paraId="517AFCE0" w14:textId="764406F2" w:rsidR="00251B76" w:rsidRDefault="00251B76" w:rsidP="00494027">
      <w:pPr>
        <w:ind w:right="1592"/>
        <w:rPr>
          <w:rFonts w:cs="Arial"/>
          <w:b/>
          <w:color w:val="4F81BD" w:themeColor="accent1"/>
          <w:sz w:val="32"/>
          <w:szCs w:val="32"/>
        </w:rPr>
      </w:pPr>
    </w:p>
    <w:p w14:paraId="5A99A67D" w14:textId="77777777" w:rsidR="00841712" w:rsidRDefault="00841712" w:rsidP="00494027">
      <w:pPr>
        <w:ind w:right="1592"/>
        <w:rPr>
          <w:rFonts w:cs="Arial"/>
          <w:b/>
          <w:color w:val="4F81BD" w:themeColor="accent1"/>
          <w:sz w:val="32"/>
          <w:szCs w:val="32"/>
        </w:rPr>
      </w:pPr>
    </w:p>
    <w:p w14:paraId="621E61B0" w14:textId="55D1543E" w:rsidR="00494027" w:rsidRPr="00666DE4" w:rsidRDefault="00494027" w:rsidP="00494027">
      <w:pPr>
        <w:ind w:right="1592"/>
        <w:rPr>
          <w:rFonts w:cs="Arial"/>
          <w:b/>
          <w:color w:val="4F81BD" w:themeColor="accent1"/>
          <w:sz w:val="32"/>
          <w:szCs w:val="32"/>
        </w:rPr>
      </w:pPr>
      <w:r w:rsidRPr="00666DE4">
        <w:rPr>
          <w:rFonts w:cs="Arial"/>
          <w:b/>
          <w:color w:val="4F81BD" w:themeColor="accent1"/>
          <w:sz w:val="32"/>
          <w:szCs w:val="32"/>
        </w:rPr>
        <w:t>Recommended Reading (Electronic Books)</w:t>
      </w:r>
    </w:p>
    <w:p w14:paraId="42969952" w14:textId="77777777" w:rsidR="00494027" w:rsidRPr="00494027" w:rsidRDefault="00494027" w:rsidP="00FB010D">
      <w:pPr>
        <w:tabs>
          <w:tab w:val="left" w:pos="1704"/>
        </w:tabs>
        <w:spacing w:after="0"/>
        <w:rPr>
          <w:rFonts w:cs="Arial"/>
          <w:bCs/>
          <w:i/>
          <w:color w:val="000000"/>
          <w:sz w:val="24"/>
          <w:szCs w:val="24"/>
        </w:rPr>
      </w:pPr>
      <w:r w:rsidRPr="00494027">
        <w:rPr>
          <w:rFonts w:cs="Arial"/>
          <w:b/>
          <w:bCs/>
          <w:color w:val="000000"/>
          <w:sz w:val="24"/>
          <w:szCs w:val="24"/>
        </w:rPr>
        <w:t>Arthur, J. and Cremin, T. (2014)</w:t>
      </w:r>
      <w:r w:rsidRPr="00494027">
        <w:rPr>
          <w:rFonts w:cs="Arial"/>
          <w:bCs/>
          <w:color w:val="000000"/>
          <w:sz w:val="24"/>
          <w:szCs w:val="24"/>
        </w:rPr>
        <w:t xml:space="preserve"> </w:t>
      </w:r>
      <w:r w:rsidRPr="00494027">
        <w:rPr>
          <w:rFonts w:cs="Arial"/>
          <w:bCs/>
          <w:i/>
          <w:color w:val="000000"/>
          <w:sz w:val="24"/>
          <w:szCs w:val="24"/>
        </w:rPr>
        <w:t>Learning to Teach in the Primary School</w:t>
      </w:r>
      <w:r w:rsidRPr="00494027">
        <w:rPr>
          <w:rFonts w:cs="Arial"/>
          <w:bCs/>
          <w:color w:val="000000"/>
          <w:sz w:val="24"/>
          <w:szCs w:val="24"/>
        </w:rPr>
        <w:t xml:space="preserve"> London: Routledge. </w:t>
      </w:r>
      <w:r w:rsidRPr="00494027">
        <w:rPr>
          <w:rFonts w:cs="Arial"/>
          <w:bCs/>
          <w:i/>
          <w:color w:val="000000"/>
          <w:sz w:val="24"/>
          <w:szCs w:val="24"/>
        </w:rPr>
        <w:t>(available as e book in Stranmillis UC library)</w:t>
      </w:r>
    </w:p>
    <w:p w14:paraId="2684A659" w14:textId="77777777" w:rsidR="00494027" w:rsidRPr="00494027" w:rsidRDefault="00494027" w:rsidP="00FB010D">
      <w:pPr>
        <w:tabs>
          <w:tab w:val="left" w:pos="1704"/>
        </w:tabs>
        <w:spacing w:after="0"/>
        <w:rPr>
          <w:rFonts w:cs="Arial"/>
          <w:bCs/>
          <w:color w:val="000000"/>
          <w:sz w:val="24"/>
          <w:szCs w:val="24"/>
        </w:rPr>
      </w:pPr>
    </w:p>
    <w:p w14:paraId="49EE69B7" w14:textId="77777777" w:rsidR="00494027" w:rsidRPr="00494027" w:rsidRDefault="00494027" w:rsidP="00FB010D">
      <w:pPr>
        <w:tabs>
          <w:tab w:val="left" w:pos="1704"/>
        </w:tabs>
        <w:spacing w:after="0"/>
        <w:rPr>
          <w:rFonts w:cs="Arial"/>
          <w:bCs/>
          <w:i/>
          <w:color w:val="000000"/>
          <w:sz w:val="24"/>
          <w:szCs w:val="24"/>
        </w:rPr>
      </w:pPr>
      <w:r w:rsidRPr="00494027">
        <w:rPr>
          <w:rFonts w:cs="Arial"/>
          <w:b/>
          <w:bCs/>
          <w:color w:val="000000"/>
          <w:sz w:val="24"/>
          <w:szCs w:val="24"/>
        </w:rPr>
        <w:t>Briggs, S. (2015)</w:t>
      </w:r>
      <w:r w:rsidRPr="00494027">
        <w:rPr>
          <w:rFonts w:cs="Arial"/>
          <w:bCs/>
          <w:color w:val="000000"/>
          <w:sz w:val="24"/>
          <w:szCs w:val="24"/>
        </w:rPr>
        <w:t xml:space="preserve"> </w:t>
      </w:r>
      <w:r w:rsidRPr="00494027">
        <w:rPr>
          <w:rFonts w:cs="Arial"/>
          <w:bCs/>
          <w:i/>
          <w:color w:val="000000"/>
          <w:sz w:val="24"/>
          <w:szCs w:val="24"/>
        </w:rPr>
        <w:t>Meeting Special Educational Needs in Primary Classrooms</w:t>
      </w:r>
      <w:r w:rsidR="00D815E3">
        <w:rPr>
          <w:rFonts w:cs="Arial"/>
          <w:bCs/>
          <w:color w:val="000000"/>
          <w:sz w:val="24"/>
          <w:szCs w:val="24"/>
        </w:rPr>
        <w:t xml:space="preserve"> London: Taylor and Francis </w:t>
      </w:r>
      <w:r w:rsidRPr="00494027">
        <w:rPr>
          <w:rFonts w:cs="Arial"/>
          <w:bCs/>
          <w:i/>
          <w:color w:val="000000"/>
          <w:sz w:val="24"/>
          <w:szCs w:val="24"/>
        </w:rPr>
        <w:t>(available as e book in Stranmillis UC library)</w:t>
      </w:r>
    </w:p>
    <w:p w14:paraId="5A5A72F6" w14:textId="77777777" w:rsidR="00494027" w:rsidRPr="00494027" w:rsidRDefault="00494027" w:rsidP="00FB010D">
      <w:pPr>
        <w:tabs>
          <w:tab w:val="left" w:pos="1704"/>
        </w:tabs>
        <w:spacing w:after="0"/>
        <w:rPr>
          <w:rFonts w:cs="Arial"/>
          <w:bCs/>
          <w:i/>
          <w:color w:val="000000"/>
          <w:sz w:val="24"/>
          <w:szCs w:val="24"/>
        </w:rPr>
      </w:pPr>
    </w:p>
    <w:p w14:paraId="5AF92D45" w14:textId="77777777" w:rsidR="00494027" w:rsidRPr="00494027" w:rsidRDefault="00494027" w:rsidP="00FB010D">
      <w:pPr>
        <w:tabs>
          <w:tab w:val="left" w:pos="1704"/>
        </w:tabs>
        <w:spacing w:after="0"/>
        <w:rPr>
          <w:rFonts w:cs="Arial"/>
          <w:bCs/>
          <w:color w:val="000000"/>
          <w:sz w:val="24"/>
          <w:szCs w:val="24"/>
        </w:rPr>
      </w:pPr>
      <w:r w:rsidRPr="00494027">
        <w:rPr>
          <w:rFonts w:cs="Arial"/>
          <w:b/>
          <w:bCs/>
          <w:color w:val="000000"/>
          <w:sz w:val="24"/>
          <w:szCs w:val="24"/>
        </w:rPr>
        <w:t>Browne, A. (2001</w:t>
      </w:r>
      <w:r w:rsidRPr="00494027">
        <w:rPr>
          <w:rFonts w:cs="Arial"/>
          <w:bCs/>
          <w:color w:val="000000"/>
          <w:sz w:val="24"/>
          <w:szCs w:val="24"/>
        </w:rPr>
        <w:t xml:space="preserve">) </w:t>
      </w:r>
      <w:r w:rsidRPr="00494027">
        <w:rPr>
          <w:rFonts w:cs="Arial"/>
          <w:bCs/>
          <w:i/>
          <w:color w:val="000000"/>
          <w:sz w:val="24"/>
          <w:szCs w:val="24"/>
        </w:rPr>
        <w:t>Developing Language and Literacy 3-8</w:t>
      </w:r>
      <w:r w:rsidRPr="00494027">
        <w:rPr>
          <w:rFonts w:cs="Arial"/>
          <w:bCs/>
          <w:color w:val="000000"/>
          <w:sz w:val="24"/>
          <w:szCs w:val="24"/>
        </w:rPr>
        <w:t xml:space="preserve">. [online]. London: SAGE Publications </w:t>
      </w:r>
      <w:r w:rsidRPr="00494027">
        <w:rPr>
          <w:rFonts w:cs="Arial"/>
          <w:bCs/>
          <w:i/>
          <w:color w:val="000000"/>
          <w:sz w:val="24"/>
          <w:szCs w:val="24"/>
        </w:rPr>
        <w:t>(available as e book in Stranmillis UC library)</w:t>
      </w:r>
    </w:p>
    <w:p w14:paraId="244A8B1B" w14:textId="77777777" w:rsidR="00494027" w:rsidRPr="00494027" w:rsidRDefault="00494027" w:rsidP="00FB010D">
      <w:pPr>
        <w:tabs>
          <w:tab w:val="left" w:pos="1704"/>
        </w:tabs>
        <w:spacing w:after="0"/>
        <w:rPr>
          <w:rFonts w:cs="Arial"/>
          <w:bCs/>
          <w:color w:val="000000"/>
          <w:sz w:val="24"/>
          <w:szCs w:val="24"/>
        </w:rPr>
      </w:pPr>
    </w:p>
    <w:p w14:paraId="5AC758E2" w14:textId="77777777" w:rsidR="00494027" w:rsidRPr="00494027" w:rsidRDefault="00494027" w:rsidP="00FB010D">
      <w:pPr>
        <w:spacing w:after="0"/>
        <w:rPr>
          <w:rFonts w:cs="Arial"/>
          <w:bCs/>
          <w:sz w:val="24"/>
          <w:szCs w:val="24"/>
        </w:rPr>
      </w:pPr>
      <w:r w:rsidRPr="00494027">
        <w:rPr>
          <w:rFonts w:cs="Arial"/>
          <w:b/>
          <w:bCs/>
          <w:sz w:val="24"/>
          <w:szCs w:val="24"/>
        </w:rPr>
        <w:t>Cohen, L., Manion, L and Morrison, I. (2012)</w:t>
      </w:r>
      <w:r w:rsidRPr="00494027">
        <w:rPr>
          <w:rFonts w:cs="Arial"/>
          <w:bCs/>
          <w:sz w:val="24"/>
          <w:szCs w:val="24"/>
        </w:rPr>
        <w:t xml:space="preserve"> </w:t>
      </w:r>
      <w:r w:rsidRPr="00494027">
        <w:rPr>
          <w:rFonts w:cs="Arial"/>
          <w:bCs/>
          <w:i/>
          <w:sz w:val="24"/>
          <w:szCs w:val="24"/>
        </w:rPr>
        <w:t>A Guide to Teaching Practice</w:t>
      </w:r>
      <w:r w:rsidRPr="00494027">
        <w:rPr>
          <w:rFonts w:cs="Arial"/>
          <w:bCs/>
          <w:sz w:val="24"/>
          <w:szCs w:val="24"/>
        </w:rPr>
        <w:t xml:space="preserve">, London: Routledge </w:t>
      </w:r>
      <w:r w:rsidRPr="00494027">
        <w:rPr>
          <w:rFonts w:cs="Arial"/>
          <w:bCs/>
          <w:i/>
          <w:color w:val="000000"/>
          <w:sz w:val="24"/>
          <w:szCs w:val="24"/>
        </w:rPr>
        <w:t>(available as e book in Stranmillis UC library)</w:t>
      </w:r>
    </w:p>
    <w:p w14:paraId="2CA9BA48" w14:textId="77777777" w:rsidR="00494027" w:rsidRPr="00494027" w:rsidRDefault="00494027" w:rsidP="00FB010D">
      <w:pPr>
        <w:spacing w:after="0"/>
        <w:rPr>
          <w:rFonts w:cs="Arial"/>
          <w:bCs/>
          <w:sz w:val="24"/>
          <w:szCs w:val="24"/>
        </w:rPr>
      </w:pPr>
    </w:p>
    <w:p w14:paraId="065C3061" w14:textId="77777777" w:rsidR="00494027" w:rsidRPr="00494027" w:rsidRDefault="00494027" w:rsidP="00FB010D">
      <w:pPr>
        <w:spacing w:after="0"/>
        <w:rPr>
          <w:rFonts w:cs="Arial"/>
          <w:bCs/>
          <w:i/>
          <w:sz w:val="24"/>
          <w:szCs w:val="24"/>
        </w:rPr>
      </w:pPr>
      <w:r w:rsidRPr="00494027">
        <w:rPr>
          <w:rFonts w:cs="Arial"/>
          <w:b/>
          <w:bCs/>
          <w:sz w:val="24"/>
          <w:szCs w:val="24"/>
        </w:rPr>
        <w:t>Drake, J</w:t>
      </w:r>
      <w:r w:rsidRPr="00494027">
        <w:rPr>
          <w:rFonts w:cs="Arial"/>
          <w:bCs/>
          <w:sz w:val="24"/>
          <w:szCs w:val="24"/>
        </w:rPr>
        <w:t xml:space="preserve">. </w:t>
      </w:r>
      <w:r w:rsidRPr="00494027">
        <w:rPr>
          <w:rFonts w:cs="Arial"/>
          <w:b/>
          <w:bCs/>
          <w:sz w:val="24"/>
          <w:szCs w:val="24"/>
        </w:rPr>
        <w:t>(2013)</w:t>
      </w:r>
      <w:r w:rsidRPr="00494027">
        <w:rPr>
          <w:rFonts w:cs="Arial"/>
          <w:bCs/>
          <w:sz w:val="24"/>
          <w:szCs w:val="24"/>
        </w:rPr>
        <w:t xml:space="preserve"> </w:t>
      </w:r>
      <w:r w:rsidRPr="00494027">
        <w:rPr>
          <w:rFonts w:cs="Arial"/>
          <w:bCs/>
          <w:i/>
          <w:sz w:val="24"/>
          <w:szCs w:val="24"/>
        </w:rPr>
        <w:t>Planning for Children’s Play and Learning.</w:t>
      </w:r>
      <w:r w:rsidRPr="00494027">
        <w:rPr>
          <w:rFonts w:cs="Arial"/>
          <w:bCs/>
          <w:sz w:val="24"/>
          <w:szCs w:val="24"/>
        </w:rPr>
        <w:t xml:space="preserve"> London: Routledge </w:t>
      </w:r>
      <w:r w:rsidRPr="00494027">
        <w:rPr>
          <w:rFonts w:cs="Arial"/>
          <w:bCs/>
          <w:i/>
          <w:sz w:val="24"/>
          <w:szCs w:val="24"/>
        </w:rPr>
        <w:t>(available as e book in Stranmillis UC library)</w:t>
      </w:r>
    </w:p>
    <w:p w14:paraId="19B8B303" w14:textId="77777777" w:rsidR="00494027" w:rsidRPr="00494027" w:rsidRDefault="00494027" w:rsidP="00FB010D">
      <w:pPr>
        <w:spacing w:after="0"/>
        <w:rPr>
          <w:rFonts w:cs="Arial"/>
          <w:bCs/>
          <w:sz w:val="24"/>
          <w:szCs w:val="24"/>
        </w:rPr>
      </w:pPr>
    </w:p>
    <w:p w14:paraId="5DB82F4A" w14:textId="77777777" w:rsidR="00494027" w:rsidRPr="00494027" w:rsidRDefault="00494027" w:rsidP="00FB010D">
      <w:pPr>
        <w:spacing w:after="0"/>
        <w:rPr>
          <w:rFonts w:cs="Arial"/>
          <w:bCs/>
          <w:sz w:val="24"/>
          <w:szCs w:val="24"/>
        </w:rPr>
      </w:pPr>
      <w:r w:rsidRPr="00494027">
        <w:rPr>
          <w:rFonts w:cs="Arial"/>
          <w:b/>
          <w:bCs/>
          <w:sz w:val="24"/>
          <w:szCs w:val="24"/>
        </w:rPr>
        <w:t>Glenn, A. (2013</w:t>
      </w:r>
      <w:r w:rsidRPr="00494027">
        <w:rPr>
          <w:rFonts w:cs="Arial"/>
          <w:bCs/>
          <w:sz w:val="24"/>
          <w:szCs w:val="24"/>
        </w:rPr>
        <w:t xml:space="preserve">) </w:t>
      </w:r>
      <w:r w:rsidRPr="00494027">
        <w:rPr>
          <w:rFonts w:cs="Arial"/>
          <w:bCs/>
          <w:i/>
          <w:sz w:val="24"/>
          <w:szCs w:val="24"/>
        </w:rPr>
        <w:t>Play and Learning in the Early Years</w:t>
      </w:r>
      <w:r w:rsidRPr="00494027">
        <w:rPr>
          <w:rFonts w:cs="Arial"/>
          <w:bCs/>
          <w:sz w:val="24"/>
          <w:szCs w:val="24"/>
        </w:rPr>
        <w:t>. London: David Fulton (available as e book in Stranmillis UC library)</w:t>
      </w:r>
    </w:p>
    <w:p w14:paraId="7DFB025F" w14:textId="77777777" w:rsidR="00494027" w:rsidRPr="00494027" w:rsidRDefault="00494027" w:rsidP="00FB010D">
      <w:pPr>
        <w:spacing w:after="0"/>
        <w:rPr>
          <w:rFonts w:cs="Arial"/>
          <w:bCs/>
          <w:sz w:val="24"/>
          <w:szCs w:val="24"/>
        </w:rPr>
      </w:pPr>
    </w:p>
    <w:p w14:paraId="2196E435" w14:textId="77777777" w:rsidR="00494027" w:rsidRPr="00494027" w:rsidRDefault="00494027" w:rsidP="00FB010D">
      <w:pPr>
        <w:spacing w:after="0"/>
        <w:rPr>
          <w:rFonts w:cs="Arial"/>
          <w:bCs/>
          <w:sz w:val="24"/>
          <w:szCs w:val="24"/>
        </w:rPr>
      </w:pPr>
      <w:r w:rsidRPr="00494027">
        <w:rPr>
          <w:rFonts w:cs="Arial"/>
          <w:b/>
          <w:bCs/>
          <w:sz w:val="24"/>
          <w:szCs w:val="24"/>
        </w:rPr>
        <w:lastRenderedPageBreak/>
        <w:t>Hall, D. (2015)</w:t>
      </w:r>
      <w:r w:rsidRPr="00494027">
        <w:rPr>
          <w:rFonts w:cs="Arial"/>
          <w:bCs/>
          <w:sz w:val="24"/>
          <w:szCs w:val="24"/>
        </w:rPr>
        <w:t xml:space="preserve"> </w:t>
      </w:r>
      <w:r w:rsidRPr="00494027">
        <w:rPr>
          <w:rFonts w:cs="Arial"/>
          <w:bCs/>
          <w:i/>
          <w:sz w:val="24"/>
          <w:szCs w:val="24"/>
        </w:rPr>
        <w:t>ICT Handbook for Primary Teachers</w:t>
      </w:r>
      <w:r w:rsidRPr="00494027">
        <w:rPr>
          <w:rFonts w:cs="Arial"/>
          <w:bCs/>
          <w:sz w:val="24"/>
          <w:szCs w:val="24"/>
        </w:rPr>
        <w:t>. London: Taylor and Francis (available as e book in Stranmillis UC library)</w:t>
      </w:r>
    </w:p>
    <w:p w14:paraId="34BD9C19" w14:textId="77777777" w:rsidR="00494027" w:rsidRPr="00494027" w:rsidRDefault="00494027" w:rsidP="00FB010D">
      <w:pPr>
        <w:spacing w:after="0"/>
        <w:rPr>
          <w:rFonts w:cs="Arial"/>
          <w:bCs/>
          <w:sz w:val="24"/>
          <w:szCs w:val="24"/>
        </w:rPr>
      </w:pPr>
    </w:p>
    <w:p w14:paraId="691A3290" w14:textId="77777777" w:rsidR="00494027" w:rsidRPr="00494027" w:rsidRDefault="00494027" w:rsidP="00FB010D">
      <w:pPr>
        <w:tabs>
          <w:tab w:val="left" w:pos="1704"/>
        </w:tabs>
        <w:spacing w:after="0"/>
        <w:rPr>
          <w:rFonts w:cs="Arial"/>
          <w:bCs/>
          <w:color w:val="000000"/>
          <w:sz w:val="24"/>
          <w:szCs w:val="24"/>
        </w:rPr>
      </w:pPr>
      <w:r w:rsidRPr="00494027">
        <w:rPr>
          <w:rFonts w:cs="Arial"/>
          <w:b/>
          <w:bCs/>
          <w:sz w:val="24"/>
          <w:szCs w:val="24"/>
        </w:rPr>
        <w:t>Grigg, R. (2014)</w:t>
      </w:r>
      <w:r w:rsidRPr="00494027">
        <w:rPr>
          <w:rFonts w:cs="Arial"/>
          <w:bCs/>
          <w:sz w:val="24"/>
          <w:szCs w:val="24"/>
        </w:rPr>
        <w:t xml:space="preserve"> Becoming an Outstanding Primary School Teacher. [online]. London: Taylor and Francis. </w:t>
      </w:r>
      <w:r w:rsidRPr="00494027">
        <w:rPr>
          <w:rFonts w:cs="Arial"/>
          <w:bCs/>
          <w:color w:val="000000"/>
          <w:sz w:val="24"/>
          <w:szCs w:val="24"/>
        </w:rPr>
        <w:t>(available as e book in Stranmillis UC library)</w:t>
      </w:r>
    </w:p>
    <w:p w14:paraId="2D12A318" w14:textId="77777777" w:rsidR="00494027" w:rsidRPr="00494027" w:rsidRDefault="00494027" w:rsidP="00FB010D">
      <w:pPr>
        <w:spacing w:after="0"/>
        <w:rPr>
          <w:rFonts w:cs="Arial"/>
          <w:bCs/>
          <w:sz w:val="24"/>
          <w:szCs w:val="24"/>
        </w:rPr>
      </w:pPr>
    </w:p>
    <w:p w14:paraId="3F078EF5" w14:textId="77777777" w:rsidR="00494027" w:rsidRPr="00494027" w:rsidRDefault="00494027" w:rsidP="00FB010D">
      <w:pPr>
        <w:spacing w:after="0"/>
        <w:rPr>
          <w:rFonts w:cs="Arial"/>
          <w:bCs/>
          <w:sz w:val="24"/>
          <w:szCs w:val="24"/>
        </w:rPr>
      </w:pPr>
      <w:r w:rsidRPr="00494027">
        <w:rPr>
          <w:rFonts w:cs="Arial"/>
          <w:b/>
          <w:bCs/>
          <w:sz w:val="24"/>
          <w:szCs w:val="24"/>
        </w:rPr>
        <w:t>Horner, C. and Ryf, V. (2007</w:t>
      </w:r>
      <w:r w:rsidRPr="00494027">
        <w:rPr>
          <w:rFonts w:cs="Arial"/>
          <w:bCs/>
          <w:sz w:val="24"/>
          <w:szCs w:val="24"/>
        </w:rPr>
        <w:t xml:space="preserve">) </w:t>
      </w:r>
      <w:r w:rsidRPr="00494027">
        <w:rPr>
          <w:rFonts w:cs="Arial"/>
          <w:bCs/>
          <w:i/>
          <w:sz w:val="24"/>
          <w:szCs w:val="24"/>
        </w:rPr>
        <w:t>Creative Teaching: English in the Early Years and Primary Classroom</w:t>
      </w:r>
      <w:r w:rsidRPr="00494027">
        <w:rPr>
          <w:rFonts w:cs="Arial"/>
          <w:bCs/>
          <w:sz w:val="24"/>
          <w:szCs w:val="24"/>
        </w:rPr>
        <w:t>. David Fulton Publishers. (available as e book in Stranmillis UC library)</w:t>
      </w:r>
    </w:p>
    <w:p w14:paraId="20043289" w14:textId="77777777" w:rsidR="00494027" w:rsidRPr="00494027" w:rsidRDefault="00494027" w:rsidP="00FB010D">
      <w:pPr>
        <w:spacing w:after="0"/>
        <w:rPr>
          <w:rFonts w:cs="Arial"/>
          <w:bCs/>
          <w:sz w:val="24"/>
          <w:szCs w:val="24"/>
        </w:rPr>
      </w:pPr>
    </w:p>
    <w:p w14:paraId="5C1369F7" w14:textId="77777777" w:rsidR="00494027" w:rsidRPr="00494027" w:rsidRDefault="00494027" w:rsidP="00FB010D">
      <w:pPr>
        <w:spacing w:after="0"/>
        <w:rPr>
          <w:rFonts w:cs="Arial"/>
          <w:bCs/>
          <w:sz w:val="24"/>
          <w:szCs w:val="24"/>
        </w:rPr>
      </w:pPr>
      <w:r w:rsidRPr="00494027">
        <w:rPr>
          <w:rFonts w:cs="Arial"/>
          <w:b/>
          <w:bCs/>
          <w:sz w:val="24"/>
          <w:szCs w:val="24"/>
        </w:rPr>
        <w:t xml:space="preserve">Kerry, T. (2010) </w:t>
      </w:r>
      <w:r w:rsidRPr="00494027">
        <w:rPr>
          <w:rFonts w:cs="Arial"/>
          <w:bCs/>
          <w:i/>
          <w:sz w:val="24"/>
          <w:szCs w:val="24"/>
        </w:rPr>
        <w:t xml:space="preserve">Cross-Curricular Teaching in the Primary School: Planning and Facilitating Imaginative Lessons. </w:t>
      </w:r>
      <w:r w:rsidRPr="00494027">
        <w:rPr>
          <w:rFonts w:cs="Arial"/>
          <w:bCs/>
          <w:sz w:val="24"/>
          <w:szCs w:val="24"/>
        </w:rPr>
        <w:t>London: Taylor and Francis. (available as e book in Stranmillis UC library)</w:t>
      </w:r>
    </w:p>
    <w:p w14:paraId="6FD50B69" w14:textId="77777777" w:rsidR="00494027" w:rsidRPr="00494027" w:rsidRDefault="00494027" w:rsidP="00FB010D">
      <w:pPr>
        <w:spacing w:after="0"/>
        <w:rPr>
          <w:rFonts w:cs="Arial"/>
          <w:b/>
          <w:bCs/>
          <w:sz w:val="24"/>
          <w:szCs w:val="24"/>
        </w:rPr>
      </w:pPr>
    </w:p>
    <w:p w14:paraId="5B239D73" w14:textId="77777777" w:rsidR="00494027" w:rsidRPr="00494027" w:rsidRDefault="00494027" w:rsidP="00FB010D">
      <w:pPr>
        <w:spacing w:after="0"/>
        <w:rPr>
          <w:rFonts w:cs="Arial"/>
          <w:bCs/>
          <w:sz w:val="24"/>
          <w:szCs w:val="24"/>
        </w:rPr>
      </w:pPr>
      <w:r w:rsidRPr="00494027">
        <w:rPr>
          <w:rFonts w:cs="Arial"/>
          <w:b/>
          <w:bCs/>
          <w:sz w:val="24"/>
          <w:szCs w:val="24"/>
        </w:rPr>
        <w:t>Pollard, A., Black-Hawkins, K.,</w:t>
      </w:r>
      <w:r w:rsidR="00D815E3">
        <w:rPr>
          <w:rFonts w:cs="Arial"/>
          <w:b/>
          <w:bCs/>
          <w:sz w:val="24"/>
          <w:szCs w:val="24"/>
        </w:rPr>
        <w:t xml:space="preserve"> </w:t>
      </w:r>
      <w:r w:rsidRPr="00494027">
        <w:rPr>
          <w:rFonts w:cs="Arial"/>
          <w:b/>
          <w:bCs/>
          <w:sz w:val="24"/>
          <w:szCs w:val="24"/>
        </w:rPr>
        <w:t>Cliff Hodges, G. (2014),</w:t>
      </w:r>
      <w:r w:rsidRPr="00494027">
        <w:rPr>
          <w:rFonts w:cs="Arial"/>
          <w:bCs/>
          <w:sz w:val="24"/>
          <w:szCs w:val="24"/>
        </w:rPr>
        <w:t xml:space="preserve"> </w:t>
      </w:r>
      <w:r w:rsidRPr="00494027">
        <w:rPr>
          <w:rFonts w:cs="Arial"/>
          <w:bCs/>
          <w:i/>
          <w:sz w:val="24"/>
          <w:szCs w:val="24"/>
        </w:rPr>
        <w:t>Reflective Teaching in Schools</w:t>
      </w:r>
      <w:r w:rsidRPr="00494027">
        <w:rPr>
          <w:rFonts w:cs="Arial"/>
          <w:bCs/>
          <w:sz w:val="24"/>
          <w:szCs w:val="24"/>
        </w:rPr>
        <w:t xml:space="preserve">. London: Bloomsbury. </w:t>
      </w:r>
      <w:r w:rsidRPr="00494027">
        <w:rPr>
          <w:rFonts w:cs="Arial"/>
          <w:bCs/>
          <w:color w:val="000000"/>
          <w:sz w:val="24"/>
          <w:szCs w:val="24"/>
        </w:rPr>
        <w:t>(available as e book in Stranmillis UC library)</w:t>
      </w:r>
    </w:p>
    <w:p w14:paraId="005C2A9C" w14:textId="77777777" w:rsidR="00494027" w:rsidRPr="00494027" w:rsidRDefault="00494027" w:rsidP="00FB010D">
      <w:pPr>
        <w:spacing w:after="0"/>
        <w:rPr>
          <w:rFonts w:cs="Arial"/>
          <w:bCs/>
          <w:sz w:val="24"/>
          <w:szCs w:val="24"/>
        </w:rPr>
      </w:pPr>
    </w:p>
    <w:p w14:paraId="6ADB5060" w14:textId="77777777" w:rsidR="00494027" w:rsidRPr="00494027" w:rsidRDefault="00494027" w:rsidP="00FB010D">
      <w:pPr>
        <w:spacing w:after="0"/>
        <w:rPr>
          <w:rFonts w:cs="Arial"/>
          <w:color w:val="000000"/>
          <w:sz w:val="24"/>
          <w:szCs w:val="24"/>
        </w:rPr>
      </w:pPr>
      <w:r w:rsidRPr="00494027">
        <w:rPr>
          <w:rFonts w:cs="Arial"/>
          <w:b/>
          <w:color w:val="000000"/>
          <w:sz w:val="24"/>
          <w:szCs w:val="24"/>
        </w:rPr>
        <w:t>Pound, L. and Lee, T</w:t>
      </w:r>
      <w:r w:rsidRPr="00494027">
        <w:rPr>
          <w:rFonts w:cs="Arial"/>
          <w:color w:val="000000"/>
          <w:sz w:val="24"/>
          <w:szCs w:val="24"/>
        </w:rPr>
        <w:t>. (</w:t>
      </w:r>
      <w:r w:rsidRPr="00494027">
        <w:rPr>
          <w:rFonts w:cs="Arial"/>
          <w:b/>
          <w:color w:val="000000"/>
          <w:sz w:val="24"/>
          <w:szCs w:val="24"/>
        </w:rPr>
        <w:t>2010)</w:t>
      </w:r>
      <w:r w:rsidRPr="00494027">
        <w:rPr>
          <w:rFonts w:cs="Arial"/>
          <w:color w:val="000000"/>
          <w:sz w:val="24"/>
          <w:szCs w:val="24"/>
        </w:rPr>
        <w:t xml:space="preserve"> </w:t>
      </w:r>
      <w:r w:rsidRPr="00494027">
        <w:rPr>
          <w:rFonts w:cs="Arial"/>
          <w:i/>
          <w:iCs/>
          <w:color w:val="000000"/>
          <w:sz w:val="24"/>
          <w:szCs w:val="24"/>
        </w:rPr>
        <w:t xml:space="preserve">Teaching Mathematics Creatively. [online]. </w:t>
      </w:r>
      <w:r w:rsidRPr="00494027">
        <w:rPr>
          <w:rFonts w:cs="Arial"/>
          <w:color w:val="000000"/>
          <w:sz w:val="24"/>
          <w:szCs w:val="24"/>
        </w:rPr>
        <w:t>London: Routledge.</w:t>
      </w:r>
      <w:r w:rsidRPr="00494027">
        <w:rPr>
          <w:rFonts w:cs="Arial"/>
          <w:sz w:val="24"/>
          <w:szCs w:val="24"/>
        </w:rPr>
        <w:t xml:space="preserve"> </w:t>
      </w:r>
      <w:r w:rsidRPr="00494027">
        <w:rPr>
          <w:rFonts w:cs="Arial"/>
          <w:color w:val="000000"/>
          <w:sz w:val="24"/>
          <w:szCs w:val="24"/>
        </w:rPr>
        <w:t>(available as e book in Stranmillis UC library)</w:t>
      </w:r>
    </w:p>
    <w:p w14:paraId="7AA76B6F" w14:textId="77777777" w:rsidR="00494027" w:rsidRPr="00494027" w:rsidRDefault="00494027" w:rsidP="00FB010D">
      <w:pPr>
        <w:spacing w:after="0"/>
        <w:rPr>
          <w:rFonts w:cs="Arial"/>
          <w:bCs/>
          <w:sz w:val="24"/>
          <w:szCs w:val="24"/>
        </w:rPr>
      </w:pPr>
    </w:p>
    <w:p w14:paraId="03D17398" w14:textId="77777777" w:rsidR="00494027" w:rsidRPr="00494027" w:rsidRDefault="00494027" w:rsidP="00FB010D">
      <w:pPr>
        <w:spacing w:after="0"/>
        <w:rPr>
          <w:rFonts w:cs="Arial"/>
          <w:bCs/>
          <w:sz w:val="24"/>
          <w:szCs w:val="24"/>
        </w:rPr>
      </w:pPr>
      <w:r w:rsidRPr="00494027">
        <w:rPr>
          <w:rFonts w:cs="Arial"/>
          <w:b/>
          <w:bCs/>
          <w:sz w:val="24"/>
          <w:szCs w:val="24"/>
        </w:rPr>
        <w:t>Pritchard A. (2013)</w:t>
      </w:r>
      <w:r w:rsidRPr="00494027">
        <w:rPr>
          <w:rFonts w:cs="Arial"/>
          <w:bCs/>
          <w:sz w:val="24"/>
          <w:szCs w:val="24"/>
        </w:rPr>
        <w:t xml:space="preserve"> </w:t>
      </w:r>
      <w:r w:rsidRPr="00494027">
        <w:rPr>
          <w:rFonts w:cs="Arial"/>
          <w:bCs/>
          <w:i/>
          <w:color w:val="000000"/>
          <w:sz w:val="24"/>
          <w:szCs w:val="24"/>
        </w:rPr>
        <w:t>Ways of Learning</w:t>
      </w:r>
      <w:r w:rsidRPr="00494027">
        <w:rPr>
          <w:rFonts w:cs="Arial"/>
          <w:bCs/>
          <w:color w:val="000000"/>
          <w:sz w:val="24"/>
          <w:szCs w:val="24"/>
        </w:rPr>
        <w:t>, London: Routledge. (available as e book in Stranmillis UC library)</w:t>
      </w:r>
    </w:p>
    <w:p w14:paraId="154C41D9" w14:textId="77777777" w:rsidR="00494027" w:rsidRPr="00494027" w:rsidRDefault="00494027" w:rsidP="00FB010D">
      <w:pPr>
        <w:spacing w:after="0"/>
        <w:rPr>
          <w:rFonts w:cs="Arial"/>
          <w:sz w:val="24"/>
          <w:szCs w:val="24"/>
        </w:rPr>
      </w:pPr>
    </w:p>
    <w:p w14:paraId="2986DB14" w14:textId="77777777" w:rsidR="00206D1E" w:rsidRDefault="00494027" w:rsidP="00FB010D">
      <w:pPr>
        <w:spacing w:after="0"/>
        <w:rPr>
          <w:rFonts w:cs="Arial"/>
          <w:iCs/>
          <w:sz w:val="24"/>
          <w:szCs w:val="24"/>
        </w:rPr>
      </w:pPr>
      <w:r w:rsidRPr="00494027">
        <w:rPr>
          <w:rFonts w:cs="Arial"/>
          <w:b/>
          <w:sz w:val="24"/>
          <w:szCs w:val="24"/>
        </w:rPr>
        <w:t>Whitebread, D. and Coltman, P</w:t>
      </w:r>
      <w:r w:rsidRPr="00494027">
        <w:rPr>
          <w:rFonts w:cs="Arial"/>
          <w:sz w:val="24"/>
          <w:szCs w:val="24"/>
        </w:rPr>
        <w:t xml:space="preserve">. (2015) </w:t>
      </w:r>
      <w:r w:rsidRPr="00494027">
        <w:rPr>
          <w:rFonts w:cs="Arial"/>
          <w:i/>
          <w:iCs/>
          <w:sz w:val="24"/>
          <w:szCs w:val="24"/>
        </w:rPr>
        <w:t>Teaching and Learning in the Early Years.</w:t>
      </w:r>
      <w:r w:rsidRPr="00494027">
        <w:rPr>
          <w:rFonts w:cs="Arial"/>
          <w:iCs/>
          <w:sz w:val="24"/>
          <w:szCs w:val="24"/>
        </w:rPr>
        <w:t xml:space="preserve"> (available as e</w:t>
      </w:r>
      <w:r w:rsidR="00D815E3">
        <w:rPr>
          <w:rFonts w:cs="Arial"/>
          <w:iCs/>
          <w:sz w:val="24"/>
          <w:szCs w:val="24"/>
        </w:rPr>
        <w:t xml:space="preserve"> book in Stranmillis UC Library.</w:t>
      </w:r>
    </w:p>
    <w:p w14:paraId="358F5F6A" w14:textId="77777777" w:rsidR="00D815E3" w:rsidRDefault="00D815E3" w:rsidP="00FB010D">
      <w:pPr>
        <w:spacing w:after="0"/>
        <w:rPr>
          <w:rFonts w:cs="Arial"/>
          <w:iCs/>
          <w:sz w:val="24"/>
          <w:szCs w:val="24"/>
        </w:rPr>
      </w:pPr>
    </w:p>
    <w:p w14:paraId="584C347B" w14:textId="77777777" w:rsidR="00D815E3" w:rsidRPr="00494027" w:rsidRDefault="00D815E3" w:rsidP="00FB010D">
      <w:pPr>
        <w:pStyle w:val="Default"/>
        <w:ind w:right="360"/>
        <w:rPr>
          <w:rFonts w:asciiTheme="minorHAnsi" w:hAnsiTheme="minorHAnsi" w:cs="Arial"/>
          <w:szCs w:val="24"/>
          <w:lang w:eastAsia="en-GB"/>
        </w:rPr>
      </w:pPr>
      <w:r w:rsidRPr="00494027">
        <w:rPr>
          <w:rFonts w:asciiTheme="minorHAnsi" w:hAnsiTheme="minorHAnsi" w:cs="Arial"/>
          <w:szCs w:val="24"/>
        </w:rPr>
        <w:t>The Northern Ireland Curriculum Primary can be accessed at</w:t>
      </w:r>
    </w:p>
    <w:p w14:paraId="7E863DC1" w14:textId="77777777" w:rsidR="00D815E3" w:rsidRPr="00494027" w:rsidRDefault="00832540" w:rsidP="00FB010D">
      <w:pPr>
        <w:pStyle w:val="Default"/>
        <w:ind w:right="360"/>
        <w:rPr>
          <w:rFonts w:asciiTheme="minorHAnsi" w:hAnsiTheme="minorHAnsi" w:cs="Arial"/>
          <w:szCs w:val="24"/>
          <w:lang w:eastAsia="en-GB"/>
        </w:rPr>
      </w:pPr>
      <w:hyperlink r:id="rId44" w:history="1">
        <w:r w:rsidR="00D815E3" w:rsidRPr="00494027">
          <w:rPr>
            <w:rStyle w:val="Hyperlink"/>
            <w:rFonts w:asciiTheme="minorHAnsi" w:eastAsiaTheme="majorEastAsia" w:hAnsiTheme="minorHAnsi" w:cs="Arial"/>
            <w:szCs w:val="24"/>
            <w:u w:val="none"/>
            <w:lang w:eastAsia="en-GB"/>
          </w:rPr>
          <w:t>http://www.nicurriculum.org.uk/docs/key_stages_1_and_2/northern_ireland_curriculum_primary.pdf</w:t>
        </w:r>
      </w:hyperlink>
    </w:p>
    <w:p w14:paraId="7EFC049A" w14:textId="77777777" w:rsidR="00D815E3" w:rsidRPr="00494027" w:rsidRDefault="00D815E3" w:rsidP="00FB010D">
      <w:pPr>
        <w:pStyle w:val="Default"/>
        <w:ind w:right="360"/>
        <w:rPr>
          <w:rFonts w:asciiTheme="minorHAnsi" w:hAnsiTheme="minorHAnsi" w:cs="Arial"/>
          <w:szCs w:val="24"/>
          <w:lang w:eastAsia="en-GB"/>
        </w:rPr>
      </w:pPr>
    </w:p>
    <w:p w14:paraId="1296D8EE" w14:textId="10B9D834" w:rsidR="00D815E3" w:rsidRPr="00813E19" w:rsidRDefault="00D815E3" w:rsidP="00FB010D">
      <w:pPr>
        <w:spacing w:after="0" w:line="240" w:lineRule="auto"/>
        <w:outlineLvl w:val="3"/>
        <w:rPr>
          <w:rFonts w:cs="Arial"/>
          <w:color w:val="000000"/>
          <w:sz w:val="24"/>
          <w:szCs w:val="24"/>
        </w:rPr>
        <w:sectPr w:rsidR="00D815E3" w:rsidRPr="00813E19">
          <w:headerReference w:type="default" r:id="rId45"/>
          <w:footerReference w:type="default" r:id="rId46"/>
          <w:pgSz w:w="11906" w:h="16838"/>
          <w:pgMar w:top="1440" w:right="1440" w:bottom="1440" w:left="1440" w:header="708" w:footer="708" w:gutter="0"/>
          <w:cols w:space="708"/>
          <w:docGrid w:linePitch="360"/>
        </w:sectPr>
      </w:pPr>
      <w:r w:rsidRPr="00494027">
        <w:rPr>
          <w:rFonts w:cs="Arial"/>
          <w:color w:val="000000"/>
          <w:sz w:val="24"/>
          <w:szCs w:val="24"/>
        </w:rPr>
        <w:t xml:space="preserve">The </w:t>
      </w:r>
      <w:r w:rsidRPr="00494027">
        <w:rPr>
          <w:rStyle w:val="Emphasis"/>
          <w:rFonts w:cs="Arial"/>
          <w:sz w:val="24"/>
          <w:szCs w:val="24"/>
        </w:rPr>
        <w:t>Pre-school</w:t>
      </w:r>
      <w:r w:rsidRPr="00494027">
        <w:rPr>
          <w:rFonts w:cs="Arial"/>
          <w:color w:val="000000"/>
          <w:sz w:val="24"/>
          <w:szCs w:val="24"/>
        </w:rPr>
        <w:t xml:space="preserve"> Curricular Guidance can be accessed at </w:t>
      </w:r>
      <w:r w:rsidRPr="00494027">
        <w:rPr>
          <w:rFonts w:cs="Arial"/>
          <w:color w:val="000000"/>
          <w:sz w:val="24"/>
          <w:szCs w:val="24"/>
        </w:rPr>
        <w:br/>
      </w:r>
      <w:r w:rsidRPr="00494027">
        <w:rPr>
          <w:rStyle w:val="HTMLCite"/>
          <w:rFonts w:cs="Arial"/>
          <w:i w:val="0"/>
          <w:color w:val="0070C0"/>
          <w:szCs w:val="24"/>
        </w:rPr>
        <w:t>www.deni.gov.uk/index/</w:t>
      </w:r>
      <w:r w:rsidRPr="00494027">
        <w:rPr>
          <w:rStyle w:val="HTMLCite"/>
          <w:rFonts w:cs="Arial"/>
          <w:bCs/>
          <w:i w:val="0"/>
          <w:color w:val="0070C0"/>
          <w:szCs w:val="24"/>
        </w:rPr>
        <w:t>pre-school</w:t>
      </w:r>
      <w:r w:rsidRPr="00494027">
        <w:rPr>
          <w:rStyle w:val="HTMLCite"/>
          <w:rFonts w:cs="Arial"/>
          <w:i w:val="0"/>
          <w:color w:val="0070C0"/>
          <w:szCs w:val="24"/>
        </w:rPr>
        <w:t>-education-pg.htm</w:t>
      </w:r>
      <w:r w:rsidR="00813E19">
        <w:rPr>
          <w:rStyle w:val="f1"/>
          <w:rFonts w:cs="Arial"/>
          <w:i/>
          <w:color w:val="0070C0"/>
          <w:sz w:val="24"/>
          <w:szCs w:val="24"/>
        </w:rPr>
        <w:t xml:space="preserve"> </w:t>
      </w:r>
    </w:p>
    <w:p w14:paraId="5AB06422" w14:textId="77777777" w:rsidR="001E67E4" w:rsidRPr="00494027" w:rsidRDefault="00ED5BE8" w:rsidP="00ED5BE8">
      <w:pPr>
        <w:pStyle w:val="Heading1"/>
        <w:rPr>
          <w:rFonts w:asciiTheme="minorHAnsi" w:hAnsiTheme="minorHAnsi"/>
        </w:rPr>
      </w:pPr>
      <w:r w:rsidRPr="00494027">
        <w:rPr>
          <w:rFonts w:asciiTheme="minorHAnsi" w:hAnsiTheme="minorHAnsi"/>
        </w:rPr>
        <w:lastRenderedPageBreak/>
        <w:t>SBW Appeals</w:t>
      </w:r>
    </w:p>
    <w:p w14:paraId="2D5184AB" w14:textId="77777777" w:rsidR="00FB010D" w:rsidRDefault="00FB010D" w:rsidP="00023898"/>
    <w:p w14:paraId="3BFE497D" w14:textId="77777777" w:rsidR="00023898" w:rsidRPr="00494027" w:rsidRDefault="00023898" w:rsidP="00FB010D">
      <w:pPr>
        <w:jc w:val="both"/>
      </w:pPr>
      <w:r w:rsidRPr="00494027">
        <w:t xml:space="preserve">Students have the right to notify the Board of Examiners regarding any aspect of School Based Work (SBW) that they did not find satisfactory. </w:t>
      </w:r>
      <w:r w:rsidRPr="00494027">
        <w:rPr>
          <w:b/>
        </w:rPr>
        <w:t>Please note the matters you report should be of a serious nature.</w:t>
      </w:r>
      <w:r w:rsidRPr="00494027">
        <w:t xml:space="preserve"> This would include information regarding adverse personal circumstances encountered during the period of SBW placement, which you believe affected your work and progress. </w:t>
      </w:r>
    </w:p>
    <w:p w14:paraId="255611C9" w14:textId="77777777" w:rsidR="00023898" w:rsidRPr="00494027" w:rsidRDefault="00A03AE4" w:rsidP="00023898">
      <w:r w:rsidRPr="00494027">
        <w:t>It is University C</w:t>
      </w:r>
      <w:r w:rsidR="00023898" w:rsidRPr="00494027">
        <w:t xml:space="preserve">ollege practice to allow students 10 working days after the period of School Based Work to make their case. </w:t>
      </w:r>
    </w:p>
    <w:p w14:paraId="71F50988" w14:textId="77777777" w:rsidR="00023898" w:rsidRPr="00494027" w:rsidRDefault="00023898" w:rsidP="00023898">
      <w:r w:rsidRPr="00494027">
        <w:t>You shoul</w:t>
      </w:r>
      <w:r w:rsidR="00A03AE4" w:rsidRPr="00494027">
        <w:t xml:space="preserve">d, however, note the following </w:t>
      </w:r>
    </w:p>
    <w:p w14:paraId="607BAB7A" w14:textId="77777777" w:rsidR="00023898" w:rsidRPr="00494027" w:rsidRDefault="00A03AE4" w:rsidP="00A03AE4">
      <w:pPr>
        <w:ind w:left="426" w:hanging="426"/>
      </w:pPr>
      <w:r w:rsidRPr="00494027">
        <w:t xml:space="preserve">1. </w:t>
      </w:r>
      <w:r w:rsidRPr="00494027">
        <w:tab/>
      </w:r>
      <w:r w:rsidR="00023898" w:rsidRPr="00494027">
        <w:t>Verbal complaints cannot be accepted – you must make your case in writing.</w:t>
      </w:r>
    </w:p>
    <w:p w14:paraId="036E57F1" w14:textId="77777777" w:rsidR="00023898" w:rsidRPr="00494027" w:rsidRDefault="00023898" w:rsidP="00A03AE4">
      <w:pPr>
        <w:ind w:left="426" w:hanging="426"/>
      </w:pPr>
      <w:r w:rsidRPr="00494027">
        <w:t xml:space="preserve">2.   </w:t>
      </w:r>
      <w:r w:rsidR="00A03AE4" w:rsidRPr="00494027">
        <w:tab/>
      </w:r>
      <w:r w:rsidRPr="00494027">
        <w:t xml:space="preserve">Please write in a professional manner – bear in mind that all documents are ‘discoverable’. This is a legal term meaning that they can be seen by other professionals (this could possibly include members of staff of the host school –if they requested access) </w:t>
      </w:r>
    </w:p>
    <w:p w14:paraId="3B306C40" w14:textId="77777777" w:rsidR="00023898" w:rsidRPr="00494027" w:rsidRDefault="00023898" w:rsidP="00A03AE4">
      <w:pPr>
        <w:ind w:left="426" w:hanging="426"/>
      </w:pPr>
      <w:r w:rsidRPr="00494027">
        <w:t xml:space="preserve"> 3. </w:t>
      </w:r>
      <w:r w:rsidR="00A03AE4" w:rsidRPr="00494027">
        <w:tab/>
      </w:r>
      <w:r w:rsidRPr="00494027">
        <w:t xml:space="preserve">The matters you raise must be </w:t>
      </w:r>
      <w:r w:rsidRPr="00494027">
        <w:rPr>
          <w:i/>
        </w:rPr>
        <w:t xml:space="preserve">factually accurate </w:t>
      </w:r>
      <w:r w:rsidRPr="00494027">
        <w:t xml:space="preserve">and of a </w:t>
      </w:r>
      <w:r w:rsidRPr="00494027">
        <w:rPr>
          <w:i/>
        </w:rPr>
        <w:t>serious nature</w:t>
      </w:r>
      <w:r w:rsidRPr="00494027">
        <w:t xml:space="preserve">. </w:t>
      </w:r>
    </w:p>
    <w:p w14:paraId="4BB5B9D4" w14:textId="77777777" w:rsidR="00023898" w:rsidRPr="00494027" w:rsidRDefault="00023898" w:rsidP="00A03AE4">
      <w:pPr>
        <w:ind w:left="426" w:hanging="426"/>
      </w:pPr>
      <w:r w:rsidRPr="00494027">
        <w:t xml:space="preserve"> 4. </w:t>
      </w:r>
      <w:r w:rsidR="00A03AE4" w:rsidRPr="00494027">
        <w:tab/>
      </w:r>
      <w:r w:rsidRPr="00494027">
        <w:t xml:space="preserve">The letter must be received by close of business </w:t>
      </w:r>
      <w:r w:rsidRPr="00494027">
        <w:rPr>
          <w:i/>
        </w:rPr>
        <w:t xml:space="preserve">10 working days </w:t>
      </w:r>
      <w:r w:rsidRPr="00494027">
        <w:t xml:space="preserve">after the last date of your placement. </w:t>
      </w:r>
      <w:r w:rsidRPr="00494027">
        <w:rPr>
          <w:i/>
        </w:rPr>
        <w:t>Only in very exceptional circumstances will a letter be accepted after this date e.g. in the case of you being hospitalised</w:t>
      </w:r>
      <w:r w:rsidR="00A03AE4" w:rsidRPr="00494027">
        <w:t>.</w:t>
      </w:r>
    </w:p>
    <w:p w14:paraId="15A6C70B" w14:textId="77777777" w:rsidR="00023898" w:rsidRPr="00494027" w:rsidRDefault="00023898" w:rsidP="00023898">
      <w:r w:rsidRPr="00494027">
        <w:t xml:space="preserve">5.    You should address the letter, marked </w:t>
      </w:r>
      <w:r w:rsidRPr="00494027">
        <w:rPr>
          <w:i/>
        </w:rPr>
        <w:t>private and confidential</w:t>
      </w:r>
      <w:r w:rsidRPr="00494027">
        <w:t xml:space="preserve">, to              </w:t>
      </w:r>
    </w:p>
    <w:p w14:paraId="3A2EC059" w14:textId="77777777" w:rsidR="006312A1" w:rsidRPr="00494027" w:rsidRDefault="00206777" w:rsidP="006312A1">
      <w:pPr>
        <w:spacing w:after="0"/>
        <w:ind w:firstLine="709"/>
      </w:pPr>
      <w:r w:rsidRPr="00494027">
        <w:t>Dr Patricia Eaton</w:t>
      </w:r>
    </w:p>
    <w:p w14:paraId="2E95D785" w14:textId="77777777" w:rsidR="006312A1" w:rsidRPr="00494027" w:rsidRDefault="006312A1" w:rsidP="006312A1">
      <w:pPr>
        <w:spacing w:after="0"/>
        <w:ind w:firstLine="709"/>
      </w:pPr>
      <w:r w:rsidRPr="00494027">
        <w:t xml:space="preserve">Central Building </w:t>
      </w:r>
    </w:p>
    <w:p w14:paraId="4579E434" w14:textId="77777777" w:rsidR="006312A1" w:rsidRPr="00494027" w:rsidRDefault="006312A1" w:rsidP="006312A1">
      <w:pPr>
        <w:spacing w:after="0"/>
        <w:ind w:firstLine="709"/>
      </w:pPr>
      <w:r w:rsidRPr="00494027">
        <w:t>Stranmillis University College</w:t>
      </w:r>
    </w:p>
    <w:p w14:paraId="70348564" w14:textId="77777777" w:rsidR="00023898" w:rsidRPr="00494027" w:rsidRDefault="00023898" w:rsidP="006312A1">
      <w:pPr>
        <w:spacing w:after="0"/>
        <w:ind w:firstLine="709"/>
      </w:pPr>
      <w:r w:rsidRPr="00494027">
        <w:t xml:space="preserve">BELFASTBT 9 5DY </w:t>
      </w:r>
    </w:p>
    <w:p w14:paraId="29EE39C0" w14:textId="77777777" w:rsidR="00AD2894" w:rsidRPr="00494027" w:rsidRDefault="00AD2894" w:rsidP="003C4B42">
      <w:pPr>
        <w:spacing w:after="0" w:line="240" w:lineRule="auto"/>
      </w:pPr>
    </w:p>
    <w:p w14:paraId="332A4E4C" w14:textId="77777777" w:rsidR="003C4B42" w:rsidRDefault="00023898" w:rsidP="003C4B42">
      <w:pPr>
        <w:spacing w:after="0" w:line="240" w:lineRule="auto"/>
      </w:pPr>
      <w:r w:rsidRPr="00494027">
        <w:t>Please note - This letter should be handed into the Central Admin. Office. You will be issued with a receipt to indicate that this has been lodged. It is important that you retain this receipt as proof of lodging your appeal</w:t>
      </w:r>
    </w:p>
    <w:p w14:paraId="790A8163" w14:textId="77777777" w:rsidR="00D815E3" w:rsidRDefault="00D815E3" w:rsidP="003C4B42">
      <w:pPr>
        <w:spacing w:after="0" w:line="240" w:lineRule="auto"/>
      </w:pPr>
    </w:p>
    <w:p w14:paraId="2312B39E" w14:textId="77777777" w:rsidR="00D815E3" w:rsidRPr="00494027" w:rsidRDefault="00D815E3" w:rsidP="003C4B42">
      <w:pPr>
        <w:spacing w:after="0" w:line="240" w:lineRule="auto"/>
        <w:rPr>
          <w:rFonts w:eastAsia="Times New Roman" w:cs="Times New Roman"/>
          <w:b/>
          <w:color w:val="FF0000"/>
          <w:sz w:val="20"/>
          <w:szCs w:val="20"/>
          <w:lang w:val="en-US"/>
        </w:rPr>
      </w:pPr>
    </w:p>
    <w:p w14:paraId="1F818998" w14:textId="77777777" w:rsidR="00FD7499" w:rsidRDefault="00FD7499" w:rsidP="00D815E3">
      <w:pPr>
        <w:rPr>
          <w:rFonts w:eastAsiaTheme="majorEastAsia" w:cstheme="majorBidi"/>
          <w:b/>
          <w:bCs/>
          <w:color w:val="365F91" w:themeColor="accent1" w:themeShade="BF"/>
          <w:kern w:val="28"/>
          <w:sz w:val="28"/>
          <w:szCs w:val="28"/>
          <w:lang w:val="en-US"/>
        </w:rPr>
      </w:pPr>
    </w:p>
    <w:p w14:paraId="2B5B55E9" w14:textId="77777777" w:rsidR="00FB010D" w:rsidRDefault="00FB010D" w:rsidP="00D815E3">
      <w:pPr>
        <w:rPr>
          <w:rFonts w:eastAsiaTheme="majorEastAsia" w:cstheme="majorBidi"/>
          <w:b/>
          <w:bCs/>
          <w:color w:val="365F91" w:themeColor="accent1" w:themeShade="BF"/>
          <w:kern w:val="28"/>
          <w:sz w:val="28"/>
          <w:szCs w:val="28"/>
          <w:lang w:val="en-US"/>
        </w:rPr>
      </w:pPr>
    </w:p>
    <w:p w14:paraId="69FB918D" w14:textId="77777777" w:rsidR="00FB010D" w:rsidRDefault="00FB010D" w:rsidP="00D815E3">
      <w:pPr>
        <w:rPr>
          <w:rFonts w:eastAsiaTheme="majorEastAsia" w:cstheme="majorBidi"/>
          <w:b/>
          <w:bCs/>
          <w:color w:val="365F91" w:themeColor="accent1" w:themeShade="BF"/>
          <w:kern w:val="28"/>
          <w:sz w:val="28"/>
          <w:szCs w:val="28"/>
          <w:lang w:val="en-US"/>
        </w:rPr>
      </w:pPr>
    </w:p>
    <w:p w14:paraId="730BBA1E" w14:textId="77777777" w:rsidR="00FB010D" w:rsidRDefault="00FB010D" w:rsidP="00D815E3">
      <w:pPr>
        <w:rPr>
          <w:rFonts w:eastAsiaTheme="majorEastAsia" w:cstheme="majorBidi"/>
          <w:b/>
          <w:bCs/>
          <w:color w:val="365F91" w:themeColor="accent1" w:themeShade="BF"/>
          <w:kern w:val="28"/>
          <w:sz w:val="28"/>
          <w:szCs w:val="28"/>
          <w:lang w:val="en-US"/>
        </w:rPr>
      </w:pPr>
    </w:p>
    <w:p w14:paraId="23F00052" w14:textId="77777777" w:rsidR="00FB010D" w:rsidRPr="00D815E3" w:rsidRDefault="00FB010D" w:rsidP="00D815E3">
      <w:pPr>
        <w:rPr>
          <w:rFonts w:eastAsiaTheme="majorEastAsia" w:cstheme="majorBidi"/>
          <w:b/>
          <w:bCs/>
          <w:color w:val="365F91" w:themeColor="accent1" w:themeShade="BF"/>
          <w:kern w:val="28"/>
          <w:sz w:val="28"/>
          <w:szCs w:val="28"/>
          <w:lang w:val="en-US"/>
        </w:rPr>
      </w:pPr>
    </w:p>
    <w:p w14:paraId="478853DA" w14:textId="77777777" w:rsidR="00AD2894" w:rsidRPr="00494027" w:rsidRDefault="00A21A99" w:rsidP="00AD2894">
      <w:pPr>
        <w:pBdr>
          <w:top w:val="thickThinSmallGap" w:sz="24" w:space="0" w:color="auto"/>
          <w:left w:val="thickThinSmallGap" w:sz="24" w:space="4" w:color="auto"/>
          <w:bottom w:val="thinThickSmallGap" w:sz="24" w:space="1" w:color="auto"/>
          <w:right w:val="thinThickSmallGap" w:sz="24" w:space="4" w:color="auto"/>
        </w:pBdr>
        <w:jc w:val="center"/>
        <w:rPr>
          <w:b/>
          <w:color w:val="000000"/>
          <w:sz w:val="40"/>
          <w:szCs w:val="40"/>
        </w:rPr>
      </w:pPr>
      <w:r w:rsidRPr="00494027">
        <w:rPr>
          <w:b/>
          <w:color w:val="000000"/>
          <w:sz w:val="40"/>
          <w:szCs w:val="40"/>
        </w:rPr>
        <w:lastRenderedPageBreak/>
        <w:t>Child Protection</w:t>
      </w:r>
    </w:p>
    <w:p w14:paraId="54059E8C" w14:textId="10BE64A7" w:rsidR="001E67E4" w:rsidRPr="00494027" w:rsidRDefault="00FB010D" w:rsidP="00AD2894">
      <w:pPr>
        <w:spacing w:after="0" w:line="240" w:lineRule="auto"/>
        <w:jc w:val="center"/>
        <w:rPr>
          <w:sz w:val="28"/>
          <w:szCs w:val="28"/>
        </w:rPr>
      </w:pPr>
      <w:r>
        <w:rPr>
          <w:sz w:val="28"/>
          <w:szCs w:val="28"/>
        </w:rPr>
        <w:t>Mrs Heather Lyle</w:t>
      </w:r>
    </w:p>
    <w:p w14:paraId="76A03E38" w14:textId="77777777" w:rsidR="001E67E4" w:rsidRPr="00494027" w:rsidRDefault="001E67E4" w:rsidP="00AD2894">
      <w:pPr>
        <w:spacing w:after="0" w:line="240" w:lineRule="auto"/>
        <w:jc w:val="center"/>
        <w:rPr>
          <w:sz w:val="28"/>
          <w:szCs w:val="28"/>
        </w:rPr>
      </w:pPr>
      <w:r w:rsidRPr="00494027">
        <w:rPr>
          <w:sz w:val="28"/>
          <w:szCs w:val="28"/>
        </w:rPr>
        <w:t>Child Protection Co-ordinator</w:t>
      </w:r>
    </w:p>
    <w:p w14:paraId="7C7FD09E" w14:textId="77777777" w:rsidR="001E67E4" w:rsidRPr="00494027" w:rsidRDefault="001E67E4" w:rsidP="00AD2894">
      <w:pPr>
        <w:spacing w:after="0" w:line="240" w:lineRule="auto"/>
        <w:jc w:val="center"/>
        <w:rPr>
          <w:sz w:val="28"/>
          <w:szCs w:val="28"/>
        </w:rPr>
      </w:pPr>
      <w:smartTag w:uri="urn:schemas-microsoft-com:office:smarttags" w:element="PlaceName">
        <w:r w:rsidRPr="00494027">
          <w:rPr>
            <w:sz w:val="28"/>
            <w:szCs w:val="28"/>
          </w:rPr>
          <w:t>Stranmillis</w:t>
        </w:r>
      </w:smartTag>
      <w:r w:rsidRPr="00494027">
        <w:rPr>
          <w:sz w:val="28"/>
          <w:szCs w:val="28"/>
        </w:rPr>
        <w:t xml:space="preserve"> </w:t>
      </w:r>
      <w:smartTag w:uri="urn:schemas-microsoft-com:office:smarttags" w:element="PlaceType">
        <w:r w:rsidRPr="00494027">
          <w:rPr>
            <w:sz w:val="28"/>
            <w:szCs w:val="28"/>
          </w:rPr>
          <w:t>University</w:t>
        </w:r>
      </w:smartTag>
      <w:r w:rsidRPr="00494027">
        <w:rPr>
          <w:sz w:val="28"/>
          <w:szCs w:val="28"/>
        </w:rPr>
        <w:t xml:space="preserve"> </w:t>
      </w:r>
      <w:smartTag w:uri="urn:schemas-microsoft-com:office:smarttags" w:element="PlaceType">
        <w:r w:rsidRPr="00494027">
          <w:rPr>
            <w:sz w:val="28"/>
            <w:szCs w:val="28"/>
          </w:rPr>
          <w:t>College</w:t>
        </w:r>
      </w:smartTag>
      <w:r w:rsidRPr="00494027">
        <w:rPr>
          <w:sz w:val="28"/>
          <w:szCs w:val="28"/>
        </w:rPr>
        <w:t xml:space="preserve">, </w:t>
      </w:r>
      <w:smartTag w:uri="urn:schemas-microsoft-com:office:smarttags" w:element="place">
        <w:smartTag w:uri="urn:schemas-microsoft-com:office:smarttags" w:element="City">
          <w:r w:rsidRPr="00494027">
            <w:rPr>
              <w:sz w:val="28"/>
              <w:szCs w:val="28"/>
            </w:rPr>
            <w:t>Belfast</w:t>
          </w:r>
        </w:smartTag>
      </w:smartTag>
      <w:r w:rsidRPr="00494027">
        <w:rPr>
          <w:sz w:val="28"/>
          <w:szCs w:val="28"/>
        </w:rPr>
        <w:t xml:space="preserve"> </w:t>
      </w:r>
    </w:p>
    <w:p w14:paraId="4E733B5A" w14:textId="57CA3540" w:rsidR="001E67E4" w:rsidRPr="00494027" w:rsidRDefault="00832540" w:rsidP="00710821">
      <w:pPr>
        <w:spacing w:after="0" w:line="240" w:lineRule="auto"/>
        <w:jc w:val="center"/>
        <w:rPr>
          <w:sz w:val="28"/>
          <w:szCs w:val="28"/>
        </w:rPr>
      </w:pPr>
      <w:hyperlink r:id="rId47" w:history="1">
        <w:r w:rsidR="00710821" w:rsidRPr="00CA6BBE">
          <w:rPr>
            <w:rStyle w:val="Hyperlink"/>
            <w:sz w:val="28"/>
            <w:szCs w:val="28"/>
          </w:rPr>
          <w:t>h.lyle@stran.ac.uk</w:t>
        </w:r>
      </w:hyperlink>
      <w:r w:rsidR="001E67E4" w:rsidRPr="00494027">
        <w:rPr>
          <w:sz w:val="28"/>
          <w:szCs w:val="28"/>
        </w:rPr>
        <w:t xml:space="preserve"> Tel: 028 90 384 405</w:t>
      </w:r>
    </w:p>
    <w:p w14:paraId="35B8D293" w14:textId="77777777" w:rsidR="001E67E4" w:rsidRPr="00494027" w:rsidRDefault="001E67E4" w:rsidP="001E67E4">
      <w:pPr>
        <w:jc w:val="center"/>
        <w:rPr>
          <w:sz w:val="28"/>
          <w:szCs w:val="28"/>
        </w:rPr>
      </w:pPr>
    </w:p>
    <w:p w14:paraId="0E7313F1" w14:textId="77777777" w:rsidR="001E67E4" w:rsidRPr="00494027" w:rsidRDefault="001E67E4" w:rsidP="00710821">
      <w:pPr>
        <w:spacing w:after="0"/>
        <w:jc w:val="both"/>
        <w:rPr>
          <w:rFonts w:cs="Arial"/>
          <w:sz w:val="32"/>
          <w:szCs w:val="32"/>
        </w:rPr>
      </w:pPr>
      <w:r w:rsidRPr="00494027">
        <w:rPr>
          <w:rFonts w:cs="Arial"/>
          <w:b/>
          <w:sz w:val="32"/>
          <w:szCs w:val="32"/>
        </w:rPr>
        <w:t>Children and young people have a fundamental right to be protected from harm</w:t>
      </w:r>
      <w:r w:rsidRPr="00494027">
        <w:rPr>
          <w:rFonts w:cs="Arial"/>
          <w:sz w:val="32"/>
          <w:szCs w:val="32"/>
        </w:rPr>
        <w:t xml:space="preserve">. </w:t>
      </w:r>
    </w:p>
    <w:p w14:paraId="6FD0C36A" w14:textId="77777777" w:rsidR="001E67E4" w:rsidRPr="00494027" w:rsidRDefault="001E67E4" w:rsidP="00710821">
      <w:pPr>
        <w:spacing w:after="0"/>
        <w:jc w:val="both"/>
        <w:rPr>
          <w:rFonts w:cs="Arial"/>
          <w:sz w:val="28"/>
          <w:szCs w:val="28"/>
        </w:rPr>
      </w:pPr>
    </w:p>
    <w:p w14:paraId="36E5A28F" w14:textId="77777777" w:rsidR="001E67E4" w:rsidRPr="00494027" w:rsidRDefault="001E67E4" w:rsidP="00710821">
      <w:pPr>
        <w:spacing w:after="0"/>
        <w:jc w:val="both"/>
        <w:rPr>
          <w:rFonts w:cs="Arial"/>
          <w:sz w:val="24"/>
          <w:szCs w:val="24"/>
        </w:rPr>
      </w:pPr>
      <w:r w:rsidRPr="00494027">
        <w:rPr>
          <w:rFonts w:cs="Arial"/>
          <w:sz w:val="24"/>
          <w:szCs w:val="24"/>
        </w:rPr>
        <w:t>Everyone in school plays a key part in protecting children and keeping them safe.  There are three vital aspects to this role:</w:t>
      </w:r>
    </w:p>
    <w:p w14:paraId="229A14E7" w14:textId="77777777" w:rsidR="001E67E4" w:rsidRPr="00494027" w:rsidRDefault="001E67E4" w:rsidP="00710821">
      <w:pPr>
        <w:numPr>
          <w:ilvl w:val="0"/>
          <w:numId w:val="1"/>
        </w:numPr>
        <w:spacing w:after="0" w:line="240" w:lineRule="auto"/>
        <w:jc w:val="both"/>
        <w:rPr>
          <w:rFonts w:cs="Arial"/>
          <w:sz w:val="24"/>
          <w:szCs w:val="24"/>
        </w:rPr>
      </w:pPr>
      <w:r w:rsidRPr="00494027">
        <w:rPr>
          <w:rFonts w:cs="Arial"/>
          <w:sz w:val="24"/>
          <w:szCs w:val="24"/>
        </w:rPr>
        <w:t>Creating a safe and supportive environment for children</w:t>
      </w:r>
    </w:p>
    <w:p w14:paraId="0C20AA4D" w14:textId="77777777" w:rsidR="001E67E4" w:rsidRPr="00494027" w:rsidRDefault="001E67E4" w:rsidP="00710821">
      <w:pPr>
        <w:numPr>
          <w:ilvl w:val="0"/>
          <w:numId w:val="1"/>
        </w:numPr>
        <w:spacing w:after="0" w:line="240" w:lineRule="auto"/>
        <w:jc w:val="both"/>
        <w:rPr>
          <w:rFonts w:cs="Arial"/>
          <w:sz w:val="24"/>
          <w:szCs w:val="24"/>
        </w:rPr>
      </w:pPr>
      <w:r w:rsidRPr="00494027">
        <w:rPr>
          <w:rFonts w:cs="Arial"/>
          <w:sz w:val="24"/>
          <w:szCs w:val="24"/>
        </w:rPr>
        <w:t>Recognising pupils who are at risk or suffering from harm</w:t>
      </w:r>
    </w:p>
    <w:p w14:paraId="5C321148" w14:textId="77777777" w:rsidR="001E67E4" w:rsidRPr="00494027" w:rsidRDefault="001E67E4" w:rsidP="00710821">
      <w:pPr>
        <w:numPr>
          <w:ilvl w:val="0"/>
          <w:numId w:val="1"/>
        </w:numPr>
        <w:spacing w:after="0" w:line="240" w:lineRule="auto"/>
        <w:jc w:val="both"/>
        <w:rPr>
          <w:rFonts w:cs="Arial"/>
          <w:sz w:val="24"/>
          <w:szCs w:val="24"/>
        </w:rPr>
      </w:pPr>
      <w:r w:rsidRPr="00494027">
        <w:rPr>
          <w:rFonts w:cs="Arial"/>
          <w:sz w:val="24"/>
          <w:szCs w:val="24"/>
        </w:rPr>
        <w:t>Taking appropriate action.</w:t>
      </w:r>
    </w:p>
    <w:p w14:paraId="07CDD1AC" w14:textId="77777777" w:rsidR="001E67E4" w:rsidRPr="00494027" w:rsidRDefault="001E67E4" w:rsidP="00710821">
      <w:pPr>
        <w:spacing w:after="0"/>
        <w:jc w:val="both"/>
        <w:rPr>
          <w:rFonts w:cs="Arial"/>
          <w:sz w:val="24"/>
          <w:szCs w:val="24"/>
        </w:rPr>
      </w:pPr>
    </w:p>
    <w:p w14:paraId="7DF17724" w14:textId="77777777" w:rsidR="001E67E4" w:rsidRPr="00494027" w:rsidRDefault="001E67E4" w:rsidP="00710821">
      <w:pPr>
        <w:spacing w:after="0"/>
        <w:jc w:val="both"/>
        <w:rPr>
          <w:rFonts w:cs="Arial"/>
          <w:sz w:val="24"/>
          <w:szCs w:val="24"/>
        </w:rPr>
      </w:pPr>
      <w:r w:rsidRPr="00494027">
        <w:rPr>
          <w:rFonts w:cs="Arial"/>
          <w:sz w:val="24"/>
          <w:szCs w:val="24"/>
        </w:rPr>
        <w:t xml:space="preserve">You can contribute to creating a safe and supportive environment for children through your work ethos and professionalism and in the way you communicate with and respond to children directly.  By re-familiarising yourself with key indicators of adversity, you will increase the likelihood of recognising when a child is at risk or suffering from harm.  Most importantly, if you are concerned about a child you can take appropriate action by reporting your concern immediately. </w:t>
      </w:r>
    </w:p>
    <w:p w14:paraId="3374A11B" w14:textId="77777777" w:rsidR="001E67E4" w:rsidRPr="00494027" w:rsidRDefault="001E67E4" w:rsidP="00710821">
      <w:pPr>
        <w:spacing w:after="0"/>
        <w:jc w:val="both"/>
        <w:rPr>
          <w:rFonts w:cs="Arial"/>
          <w:sz w:val="24"/>
          <w:szCs w:val="24"/>
        </w:rPr>
      </w:pPr>
    </w:p>
    <w:p w14:paraId="1C555A8F" w14:textId="77777777" w:rsidR="00AD2894" w:rsidRPr="00A529DC" w:rsidRDefault="001E67E4" w:rsidP="00710821">
      <w:pPr>
        <w:spacing w:after="0"/>
        <w:jc w:val="both"/>
        <w:rPr>
          <w:rFonts w:cs="Arial"/>
          <w:sz w:val="24"/>
          <w:szCs w:val="24"/>
        </w:rPr>
      </w:pPr>
      <w:r w:rsidRPr="00494027">
        <w:rPr>
          <w:rFonts w:cs="Arial"/>
          <w:sz w:val="24"/>
          <w:szCs w:val="24"/>
        </w:rPr>
        <w:t>This information leaflet tells you what to do if you are concerned about a pupil during your school-based work and where you can get information or help.  It is important that you become familiar with your school’s legal child protection and safeguarding duty.  We strongly suggest that you use the check list contained in this information leaflet prior to and during your first day of</w:t>
      </w:r>
      <w:r w:rsidR="00A529DC">
        <w:rPr>
          <w:rFonts w:cs="Arial"/>
          <w:sz w:val="24"/>
          <w:szCs w:val="24"/>
        </w:rPr>
        <w:t xml:space="preserve"> school-based work (see below).</w:t>
      </w:r>
    </w:p>
    <w:p w14:paraId="3FAE95A7" w14:textId="77777777" w:rsidR="00710821" w:rsidRDefault="00710821" w:rsidP="00710821">
      <w:pPr>
        <w:spacing w:after="0"/>
        <w:jc w:val="both"/>
        <w:rPr>
          <w:rFonts w:cs="Arial"/>
          <w:b/>
          <w:sz w:val="24"/>
          <w:szCs w:val="24"/>
        </w:rPr>
      </w:pPr>
    </w:p>
    <w:p w14:paraId="117FD9F2" w14:textId="77777777" w:rsidR="001E67E4" w:rsidRPr="00494027" w:rsidRDefault="00AD2894" w:rsidP="00710821">
      <w:pPr>
        <w:spacing w:after="0"/>
        <w:jc w:val="both"/>
        <w:rPr>
          <w:rFonts w:cs="Arial"/>
          <w:sz w:val="24"/>
          <w:szCs w:val="24"/>
        </w:rPr>
      </w:pPr>
      <w:r w:rsidRPr="00494027">
        <w:rPr>
          <w:rFonts w:cs="Arial"/>
          <w:b/>
          <w:sz w:val="24"/>
          <w:szCs w:val="24"/>
        </w:rPr>
        <w:t>The s</w:t>
      </w:r>
      <w:r w:rsidR="001E67E4" w:rsidRPr="00494027">
        <w:rPr>
          <w:rFonts w:cs="Arial"/>
          <w:b/>
          <w:sz w:val="24"/>
          <w:szCs w:val="24"/>
        </w:rPr>
        <w:t>chool’s role in child protection</w:t>
      </w:r>
      <w:r w:rsidRPr="00494027">
        <w:rPr>
          <w:rFonts w:cs="Arial"/>
          <w:sz w:val="24"/>
          <w:szCs w:val="24"/>
        </w:rPr>
        <w:t>:</w:t>
      </w:r>
    </w:p>
    <w:p w14:paraId="70D8E304" w14:textId="77777777" w:rsidR="001E67E4" w:rsidRPr="00494027" w:rsidRDefault="001E67E4" w:rsidP="00710821">
      <w:pPr>
        <w:numPr>
          <w:ilvl w:val="0"/>
          <w:numId w:val="1"/>
        </w:numPr>
        <w:spacing w:after="0" w:line="240" w:lineRule="auto"/>
        <w:jc w:val="both"/>
        <w:rPr>
          <w:rFonts w:cs="Arial"/>
          <w:sz w:val="24"/>
          <w:szCs w:val="24"/>
        </w:rPr>
      </w:pPr>
      <w:r w:rsidRPr="00494027">
        <w:rPr>
          <w:rFonts w:cs="Arial"/>
          <w:sz w:val="24"/>
          <w:szCs w:val="24"/>
        </w:rPr>
        <w:t>Your school will have a designated person/teacher for pastoral care or child protection.  This person is responsible for all child protection matters affecting pupils at the school</w:t>
      </w:r>
    </w:p>
    <w:p w14:paraId="4B8A02F1" w14:textId="77777777" w:rsidR="001E67E4" w:rsidRPr="00494027" w:rsidRDefault="001E67E4" w:rsidP="00710821">
      <w:pPr>
        <w:numPr>
          <w:ilvl w:val="0"/>
          <w:numId w:val="1"/>
        </w:numPr>
        <w:spacing w:after="0" w:line="240" w:lineRule="auto"/>
        <w:jc w:val="both"/>
        <w:rPr>
          <w:rFonts w:cs="Arial"/>
          <w:sz w:val="24"/>
          <w:szCs w:val="24"/>
        </w:rPr>
      </w:pPr>
      <w:r w:rsidRPr="00494027">
        <w:rPr>
          <w:rFonts w:cs="Arial"/>
          <w:sz w:val="24"/>
          <w:szCs w:val="24"/>
        </w:rPr>
        <w:t>Your school must have a child protection policy.  This may be contained within a safeguarding policy or as a separate document.  You can ask for a copy of this if you would like to see it</w:t>
      </w:r>
    </w:p>
    <w:p w14:paraId="089FC660" w14:textId="77777777" w:rsidR="001E67E4" w:rsidRPr="00494027" w:rsidRDefault="001E67E4" w:rsidP="00710821">
      <w:pPr>
        <w:numPr>
          <w:ilvl w:val="0"/>
          <w:numId w:val="1"/>
        </w:numPr>
        <w:spacing w:after="0" w:line="240" w:lineRule="auto"/>
        <w:jc w:val="both"/>
        <w:rPr>
          <w:rFonts w:cs="Arial"/>
          <w:sz w:val="24"/>
          <w:szCs w:val="24"/>
        </w:rPr>
      </w:pPr>
      <w:r w:rsidRPr="00494027">
        <w:rPr>
          <w:rFonts w:cs="Arial"/>
          <w:sz w:val="24"/>
          <w:szCs w:val="24"/>
        </w:rPr>
        <w:t>All schools in Northern Ireland must follow the legislation and guidance from the Department of Education and Education and Library Boards</w:t>
      </w:r>
    </w:p>
    <w:p w14:paraId="7489F6C9" w14:textId="77777777" w:rsidR="001E67E4" w:rsidRPr="00494027" w:rsidRDefault="001E67E4" w:rsidP="00710821">
      <w:pPr>
        <w:numPr>
          <w:ilvl w:val="0"/>
          <w:numId w:val="1"/>
        </w:numPr>
        <w:spacing w:after="0" w:line="240" w:lineRule="auto"/>
        <w:jc w:val="both"/>
        <w:rPr>
          <w:rFonts w:cs="Arial"/>
          <w:sz w:val="24"/>
          <w:szCs w:val="24"/>
        </w:rPr>
      </w:pPr>
      <w:r w:rsidRPr="00494027">
        <w:rPr>
          <w:rFonts w:cs="Arial"/>
          <w:sz w:val="24"/>
          <w:szCs w:val="24"/>
        </w:rPr>
        <w:lastRenderedPageBreak/>
        <w:t>If a school is worried about a pupil’s welfare, they must refer this to the appropriate services, usually the Gateway Team to Children’s Social Work Service (see contacts below)</w:t>
      </w:r>
    </w:p>
    <w:p w14:paraId="6BCD79C6" w14:textId="77777777" w:rsidR="001E67E4" w:rsidRPr="00494027" w:rsidRDefault="001E67E4" w:rsidP="00710821">
      <w:pPr>
        <w:numPr>
          <w:ilvl w:val="0"/>
          <w:numId w:val="1"/>
        </w:numPr>
        <w:spacing w:after="0" w:line="240" w:lineRule="auto"/>
        <w:jc w:val="both"/>
        <w:rPr>
          <w:rFonts w:cs="Arial"/>
          <w:sz w:val="24"/>
          <w:szCs w:val="24"/>
        </w:rPr>
      </w:pPr>
      <w:r w:rsidRPr="00494027">
        <w:rPr>
          <w:rFonts w:cs="Arial"/>
          <w:sz w:val="24"/>
          <w:szCs w:val="24"/>
        </w:rPr>
        <w:t xml:space="preserve">Schools may wish to inform parents that they have made a referral but they should NOT contact parents if they think that this could put a child at risk of harm </w:t>
      </w:r>
    </w:p>
    <w:p w14:paraId="44C58B67" w14:textId="77777777" w:rsidR="00985B67" w:rsidRPr="00494027" w:rsidRDefault="00985B67" w:rsidP="00710821">
      <w:pPr>
        <w:spacing w:after="0"/>
        <w:jc w:val="both"/>
        <w:rPr>
          <w:rFonts w:cs="Arial"/>
          <w:sz w:val="24"/>
          <w:szCs w:val="24"/>
        </w:rPr>
      </w:pPr>
    </w:p>
    <w:p w14:paraId="6981CC9A" w14:textId="77777777" w:rsidR="00985B67" w:rsidRPr="00494027" w:rsidRDefault="00985B67" w:rsidP="00710821">
      <w:pPr>
        <w:spacing w:after="0"/>
        <w:jc w:val="both"/>
        <w:rPr>
          <w:rFonts w:cs="Arial"/>
          <w:sz w:val="24"/>
          <w:szCs w:val="24"/>
        </w:rPr>
      </w:pPr>
      <w:r w:rsidRPr="00494027">
        <w:rPr>
          <w:rFonts w:cs="Arial"/>
          <w:b/>
          <w:sz w:val="24"/>
          <w:szCs w:val="24"/>
        </w:rPr>
        <w:t>Your role in child protection</w:t>
      </w:r>
      <w:r w:rsidRPr="00494027">
        <w:rPr>
          <w:rFonts w:cs="Arial"/>
          <w:sz w:val="24"/>
          <w:szCs w:val="24"/>
        </w:rPr>
        <w:t>:</w:t>
      </w:r>
    </w:p>
    <w:p w14:paraId="33931626" w14:textId="77777777" w:rsidR="00985B67" w:rsidRPr="00494027" w:rsidRDefault="00985B67" w:rsidP="00710821">
      <w:pPr>
        <w:numPr>
          <w:ilvl w:val="0"/>
          <w:numId w:val="1"/>
        </w:numPr>
        <w:spacing w:after="0" w:line="240" w:lineRule="auto"/>
        <w:jc w:val="both"/>
        <w:rPr>
          <w:rFonts w:cs="Arial"/>
          <w:sz w:val="24"/>
          <w:szCs w:val="24"/>
        </w:rPr>
      </w:pPr>
      <w:r w:rsidRPr="00494027">
        <w:rPr>
          <w:rFonts w:cs="Arial"/>
          <w:sz w:val="24"/>
          <w:szCs w:val="24"/>
        </w:rPr>
        <w:t>In general, students must be observant of children’s learning, classroom behaviour and social relationships</w:t>
      </w:r>
    </w:p>
    <w:p w14:paraId="2CC5805B" w14:textId="77777777" w:rsidR="00985B67" w:rsidRPr="00494027" w:rsidRDefault="00985B67" w:rsidP="00710821">
      <w:pPr>
        <w:numPr>
          <w:ilvl w:val="0"/>
          <w:numId w:val="1"/>
        </w:numPr>
        <w:spacing w:after="0" w:line="240" w:lineRule="auto"/>
        <w:jc w:val="both"/>
        <w:rPr>
          <w:rFonts w:cs="Arial"/>
          <w:sz w:val="24"/>
          <w:szCs w:val="24"/>
        </w:rPr>
      </w:pPr>
      <w:r w:rsidRPr="00494027">
        <w:rPr>
          <w:rFonts w:cs="Arial"/>
          <w:sz w:val="24"/>
          <w:szCs w:val="24"/>
        </w:rPr>
        <w:t>If you are concerned about the welfare of a pupil, you must report this to the designated person/teacher in your school immediately</w:t>
      </w:r>
    </w:p>
    <w:p w14:paraId="2FD9E0A7" w14:textId="77777777" w:rsidR="00985B67" w:rsidRPr="00494027" w:rsidRDefault="00985B67" w:rsidP="00710821">
      <w:pPr>
        <w:numPr>
          <w:ilvl w:val="0"/>
          <w:numId w:val="1"/>
        </w:numPr>
        <w:spacing w:after="0" w:line="240" w:lineRule="auto"/>
        <w:jc w:val="both"/>
        <w:rPr>
          <w:rFonts w:cs="Arial"/>
          <w:sz w:val="24"/>
          <w:szCs w:val="24"/>
        </w:rPr>
      </w:pPr>
      <w:r w:rsidRPr="00494027">
        <w:rPr>
          <w:rFonts w:cs="Arial"/>
          <w:sz w:val="24"/>
          <w:szCs w:val="24"/>
        </w:rPr>
        <w:t xml:space="preserve">If the designated person/teacher is unavailable, you must report your concern to the school deputy designated teacher </w:t>
      </w:r>
    </w:p>
    <w:p w14:paraId="548C25FB" w14:textId="77777777" w:rsidR="00985B67" w:rsidRPr="00494027" w:rsidRDefault="00985B67" w:rsidP="00710821">
      <w:pPr>
        <w:numPr>
          <w:ilvl w:val="0"/>
          <w:numId w:val="1"/>
        </w:numPr>
        <w:spacing w:after="0" w:line="240" w:lineRule="auto"/>
        <w:jc w:val="both"/>
        <w:rPr>
          <w:rFonts w:cs="Arial"/>
          <w:sz w:val="24"/>
          <w:szCs w:val="24"/>
        </w:rPr>
      </w:pPr>
      <w:r w:rsidRPr="00494027">
        <w:rPr>
          <w:rFonts w:cs="Arial"/>
          <w:sz w:val="24"/>
          <w:szCs w:val="24"/>
        </w:rPr>
        <w:t xml:space="preserve">If a report about a pupil’s welfare is made during school-based work, you must inform a member of the College Child Protection and Safeguarding Team that you have done so. </w:t>
      </w:r>
    </w:p>
    <w:p w14:paraId="1F99FAAF" w14:textId="77777777" w:rsidR="00985B67" w:rsidRPr="00494027" w:rsidRDefault="00985B67" w:rsidP="00710821">
      <w:pPr>
        <w:numPr>
          <w:ilvl w:val="0"/>
          <w:numId w:val="1"/>
        </w:numPr>
        <w:spacing w:after="0" w:line="240" w:lineRule="auto"/>
        <w:jc w:val="both"/>
        <w:rPr>
          <w:rFonts w:cs="Arial"/>
          <w:sz w:val="24"/>
          <w:szCs w:val="24"/>
        </w:rPr>
      </w:pPr>
      <w:r w:rsidRPr="00494027">
        <w:rPr>
          <w:rFonts w:cs="Arial"/>
          <w:sz w:val="24"/>
          <w:szCs w:val="24"/>
        </w:rPr>
        <w:t xml:space="preserve">If you are unhappy with decisions made in school about your concern, you must report this to any member of the College Child Protection and Safeguarding Team immediately </w:t>
      </w:r>
    </w:p>
    <w:p w14:paraId="7132BFA6" w14:textId="77777777" w:rsidR="00985B67" w:rsidRPr="00494027" w:rsidRDefault="00985B67" w:rsidP="00710821">
      <w:pPr>
        <w:numPr>
          <w:ilvl w:val="0"/>
          <w:numId w:val="1"/>
        </w:numPr>
        <w:spacing w:after="0" w:line="240" w:lineRule="auto"/>
        <w:jc w:val="both"/>
        <w:rPr>
          <w:rFonts w:cs="Arial"/>
          <w:sz w:val="24"/>
          <w:szCs w:val="24"/>
        </w:rPr>
      </w:pPr>
      <w:r w:rsidRPr="00494027">
        <w:rPr>
          <w:rFonts w:cs="Arial"/>
          <w:sz w:val="24"/>
          <w:szCs w:val="24"/>
        </w:rPr>
        <w:t xml:space="preserve">If you are concerned about a child, you should NOT approach the parent/guardian or discuss your concern with anyone else unless designated i.e. designated teacher. </w:t>
      </w:r>
    </w:p>
    <w:p w14:paraId="42EF265C" w14:textId="77777777" w:rsidR="00985B67" w:rsidRPr="00494027" w:rsidRDefault="00985B67" w:rsidP="00985B67">
      <w:pPr>
        <w:rPr>
          <w:rFonts w:cs="Arial"/>
          <w:sz w:val="24"/>
          <w:szCs w:val="24"/>
        </w:rPr>
      </w:pPr>
    </w:p>
    <w:p w14:paraId="6B9F765B" w14:textId="77777777" w:rsidR="00985B67" w:rsidRPr="00494027" w:rsidRDefault="00985B67" w:rsidP="00985B67">
      <w:pPr>
        <w:rPr>
          <w:rFonts w:cs="Arial"/>
          <w:b/>
          <w:sz w:val="24"/>
          <w:szCs w:val="24"/>
        </w:rPr>
      </w:pPr>
      <w:r w:rsidRPr="00494027">
        <w:rPr>
          <w:rFonts w:cs="Arial"/>
          <w:b/>
          <w:sz w:val="24"/>
          <w:szCs w:val="24"/>
        </w:rPr>
        <w:t>School-based work checklist</w:t>
      </w:r>
    </w:p>
    <w:p w14:paraId="5F8C6037" w14:textId="77777777" w:rsidR="00985B67" w:rsidRPr="00494027" w:rsidRDefault="00985B67" w:rsidP="00D70C47">
      <w:pPr>
        <w:numPr>
          <w:ilvl w:val="0"/>
          <w:numId w:val="2"/>
        </w:numPr>
        <w:spacing w:after="0" w:line="240" w:lineRule="auto"/>
        <w:rPr>
          <w:rFonts w:cs="Arial"/>
          <w:sz w:val="24"/>
          <w:szCs w:val="24"/>
        </w:rPr>
      </w:pPr>
      <w:r w:rsidRPr="00494027">
        <w:rPr>
          <w:rFonts w:cs="Arial"/>
          <w:sz w:val="24"/>
          <w:szCs w:val="24"/>
        </w:rPr>
        <w:t>Read the NSPCC child protection document (attached)</w:t>
      </w:r>
    </w:p>
    <w:p w14:paraId="27541232" w14:textId="77777777" w:rsidR="00985B67" w:rsidRPr="00494027" w:rsidRDefault="00985B67" w:rsidP="00D70C47">
      <w:pPr>
        <w:numPr>
          <w:ilvl w:val="0"/>
          <w:numId w:val="2"/>
        </w:numPr>
        <w:spacing w:after="0" w:line="240" w:lineRule="auto"/>
        <w:rPr>
          <w:rFonts w:cs="Times New Roman"/>
          <w:sz w:val="24"/>
          <w:szCs w:val="24"/>
        </w:rPr>
      </w:pPr>
      <w:r w:rsidRPr="00494027">
        <w:rPr>
          <w:rFonts w:cs="Arial"/>
          <w:sz w:val="24"/>
          <w:szCs w:val="24"/>
        </w:rPr>
        <w:t>Read the College Child Protection and Safeguarding Policy (internal website)</w:t>
      </w:r>
    </w:p>
    <w:p w14:paraId="5F4AD770" w14:textId="77777777" w:rsidR="00985B67" w:rsidRPr="00494027" w:rsidRDefault="00985B67" w:rsidP="00D70C47">
      <w:pPr>
        <w:numPr>
          <w:ilvl w:val="0"/>
          <w:numId w:val="2"/>
        </w:numPr>
        <w:spacing w:after="0" w:line="240" w:lineRule="auto"/>
        <w:rPr>
          <w:sz w:val="24"/>
          <w:szCs w:val="24"/>
        </w:rPr>
      </w:pPr>
      <w:r w:rsidRPr="00494027">
        <w:rPr>
          <w:rFonts w:cs="Arial"/>
          <w:sz w:val="24"/>
          <w:szCs w:val="24"/>
        </w:rPr>
        <w:t>Revisit your child protection class notes and presentations</w:t>
      </w:r>
    </w:p>
    <w:p w14:paraId="5537C445" w14:textId="77777777" w:rsidR="00985B67" w:rsidRPr="00494027" w:rsidRDefault="00985B67" w:rsidP="00D70C47">
      <w:pPr>
        <w:numPr>
          <w:ilvl w:val="0"/>
          <w:numId w:val="2"/>
        </w:numPr>
        <w:spacing w:after="0" w:line="240" w:lineRule="auto"/>
        <w:rPr>
          <w:sz w:val="24"/>
          <w:szCs w:val="24"/>
        </w:rPr>
      </w:pPr>
      <w:r w:rsidRPr="00494027">
        <w:rPr>
          <w:rFonts w:cs="Arial"/>
          <w:sz w:val="24"/>
          <w:szCs w:val="24"/>
        </w:rPr>
        <w:t>Read your school Child Protection Policy</w:t>
      </w:r>
    </w:p>
    <w:p w14:paraId="57716A13" w14:textId="77777777" w:rsidR="00985B67" w:rsidRPr="00494027" w:rsidRDefault="00985B67" w:rsidP="00D70C47">
      <w:pPr>
        <w:numPr>
          <w:ilvl w:val="0"/>
          <w:numId w:val="2"/>
        </w:numPr>
        <w:spacing w:after="0" w:line="240" w:lineRule="auto"/>
        <w:rPr>
          <w:sz w:val="24"/>
          <w:szCs w:val="24"/>
        </w:rPr>
      </w:pPr>
      <w:r w:rsidRPr="00494027">
        <w:rPr>
          <w:rFonts w:cs="Arial"/>
          <w:sz w:val="24"/>
          <w:szCs w:val="24"/>
        </w:rPr>
        <w:t>Find out who the school Designated Teacher is</w:t>
      </w:r>
    </w:p>
    <w:p w14:paraId="34FF4108" w14:textId="77777777" w:rsidR="00985B67" w:rsidRPr="00494027" w:rsidRDefault="00985B67" w:rsidP="00D70C47">
      <w:pPr>
        <w:numPr>
          <w:ilvl w:val="0"/>
          <w:numId w:val="2"/>
        </w:numPr>
        <w:spacing w:after="0" w:line="240" w:lineRule="auto"/>
        <w:rPr>
          <w:sz w:val="24"/>
          <w:szCs w:val="24"/>
        </w:rPr>
      </w:pPr>
      <w:r w:rsidRPr="00494027">
        <w:rPr>
          <w:rFonts w:cs="Arial"/>
          <w:sz w:val="24"/>
          <w:szCs w:val="24"/>
        </w:rPr>
        <w:t>Ensure you keep a copy of this information leaflet at all times</w:t>
      </w:r>
    </w:p>
    <w:p w14:paraId="3F6E997C" w14:textId="77777777" w:rsidR="00985B67" w:rsidRPr="00494027" w:rsidRDefault="00985B67" w:rsidP="00D70C47">
      <w:pPr>
        <w:numPr>
          <w:ilvl w:val="0"/>
          <w:numId w:val="2"/>
        </w:numPr>
        <w:spacing w:after="0" w:line="240" w:lineRule="auto"/>
        <w:rPr>
          <w:sz w:val="24"/>
          <w:szCs w:val="24"/>
        </w:rPr>
      </w:pPr>
      <w:r w:rsidRPr="00494027">
        <w:rPr>
          <w:rFonts w:cs="Arial"/>
          <w:sz w:val="24"/>
          <w:szCs w:val="24"/>
        </w:rPr>
        <w:t>Keep a note of contacts handy at all times</w:t>
      </w:r>
    </w:p>
    <w:p w14:paraId="11031220" w14:textId="77777777" w:rsidR="00985B67" w:rsidRPr="00494027" w:rsidRDefault="00985B67" w:rsidP="00D70C47">
      <w:pPr>
        <w:numPr>
          <w:ilvl w:val="0"/>
          <w:numId w:val="2"/>
        </w:numPr>
        <w:spacing w:after="0" w:line="240" w:lineRule="auto"/>
        <w:rPr>
          <w:sz w:val="24"/>
          <w:szCs w:val="24"/>
        </w:rPr>
      </w:pPr>
      <w:r w:rsidRPr="00494027">
        <w:rPr>
          <w:rFonts w:cs="Arial"/>
          <w:sz w:val="24"/>
          <w:szCs w:val="24"/>
        </w:rPr>
        <w:t>Relax, take a deep breath and good luck with your visit</w:t>
      </w:r>
      <w:r w:rsidR="00064E95" w:rsidRPr="00494027">
        <w:rPr>
          <w:rFonts w:cs="Arial"/>
          <w:sz w:val="24"/>
          <w:szCs w:val="24"/>
        </w:rPr>
        <w:t>s!</w:t>
      </w:r>
      <w:r w:rsidRPr="00494027">
        <w:rPr>
          <w:rFonts w:cs="Arial"/>
          <w:sz w:val="24"/>
          <w:szCs w:val="24"/>
        </w:rPr>
        <w:t xml:space="preserve"> </w:t>
      </w:r>
    </w:p>
    <w:p w14:paraId="3DDB1491" w14:textId="77777777" w:rsidR="00985B67" w:rsidRDefault="00985B67" w:rsidP="00985B67"/>
    <w:p w14:paraId="27B00D0C" w14:textId="77777777" w:rsidR="00710821" w:rsidRDefault="00710821" w:rsidP="00985B67"/>
    <w:p w14:paraId="27F155FC" w14:textId="77777777" w:rsidR="00710821" w:rsidRDefault="00710821" w:rsidP="00985B67"/>
    <w:p w14:paraId="707C691B" w14:textId="77777777" w:rsidR="00710821" w:rsidRDefault="00710821" w:rsidP="00985B67"/>
    <w:p w14:paraId="6FD9125D" w14:textId="77777777" w:rsidR="00710821" w:rsidRDefault="00710821" w:rsidP="00985B67"/>
    <w:p w14:paraId="75A266CE" w14:textId="77777777" w:rsidR="00710821" w:rsidRPr="00494027" w:rsidRDefault="00710821" w:rsidP="00985B67"/>
    <w:p w14:paraId="18B0C855" w14:textId="77777777" w:rsidR="00206777" w:rsidRPr="00494027" w:rsidRDefault="00206777" w:rsidP="00206777">
      <w:pPr>
        <w:pStyle w:val="Heading1"/>
        <w:jc w:val="center"/>
        <w:rPr>
          <w:rFonts w:asciiTheme="minorHAnsi" w:hAnsiTheme="minorHAnsi"/>
        </w:rPr>
      </w:pPr>
      <w:r w:rsidRPr="00494027">
        <w:rPr>
          <w:rFonts w:asciiTheme="minorHAnsi" w:hAnsiTheme="minorHAnsi"/>
        </w:rPr>
        <w:lastRenderedPageBreak/>
        <w:t>Child Protection &amp; Safeguarding Team</w:t>
      </w:r>
      <w:r w:rsidR="00A93247" w:rsidRPr="00494027">
        <w:rPr>
          <w:rFonts w:asciiTheme="minorHAnsi" w:hAnsiTheme="minorHAnsi"/>
        </w:rPr>
        <w:t xml:space="preserve"> 2019 – 2020</w:t>
      </w:r>
    </w:p>
    <w:p w14:paraId="51022D8F" w14:textId="77777777" w:rsidR="00206777" w:rsidRPr="00494027" w:rsidRDefault="00206777" w:rsidP="00206777">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827"/>
      </w:tblGrid>
      <w:tr w:rsidR="00206777" w:rsidRPr="00494027" w14:paraId="31BE4BA7" w14:textId="77777777" w:rsidTr="00833117">
        <w:tc>
          <w:tcPr>
            <w:tcW w:w="4928" w:type="dxa"/>
            <w:shd w:val="clear" w:color="auto" w:fill="auto"/>
          </w:tcPr>
          <w:p w14:paraId="5B9AA821" w14:textId="1B275B79" w:rsidR="00206777" w:rsidRPr="00494027" w:rsidRDefault="00710821" w:rsidP="00833117">
            <w:pPr>
              <w:pStyle w:val="NoSpacing"/>
              <w:rPr>
                <w:b/>
              </w:rPr>
            </w:pPr>
            <w:r>
              <w:rPr>
                <w:b/>
              </w:rPr>
              <w:t>Heather Lyle</w:t>
            </w:r>
          </w:p>
          <w:p w14:paraId="5730EA61" w14:textId="77777777" w:rsidR="00206777" w:rsidRPr="00494027" w:rsidRDefault="00206777" w:rsidP="00833117">
            <w:pPr>
              <w:pStyle w:val="NoSpacing"/>
              <w:rPr>
                <w:b/>
              </w:rPr>
            </w:pPr>
          </w:p>
          <w:p w14:paraId="0A9C76C4" w14:textId="1B58D0F6" w:rsidR="00206777" w:rsidRPr="00494027" w:rsidRDefault="00206777" w:rsidP="00833117">
            <w:pPr>
              <w:pStyle w:val="NoSpacing"/>
            </w:pPr>
            <w:r w:rsidRPr="00494027">
              <w:t>Chi</w:t>
            </w:r>
            <w:r w:rsidR="00AB7F72">
              <w:t>ld Protection &amp; Safeguarding Co</w:t>
            </w:r>
            <w:r w:rsidRPr="00494027">
              <w:t xml:space="preserve">ordinator </w:t>
            </w:r>
          </w:p>
          <w:p w14:paraId="2F84E36B" w14:textId="77777777" w:rsidR="00206777" w:rsidRPr="00494027" w:rsidRDefault="00206777" w:rsidP="00833117">
            <w:pPr>
              <w:pStyle w:val="NoSpacing"/>
            </w:pPr>
          </w:p>
        </w:tc>
        <w:tc>
          <w:tcPr>
            <w:tcW w:w="3827" w:type="dxa"/>
            <w:shd w:val="clear" w:color="auto" w:fill="auto"/>
          </w:tcPr>
          <w:p w14:paraId="18154BC7" w14:textId="77777777" w:rsidR="00206777" w:rsidRPr="00494027" w:rsidRDefault="00206777" w:rsidP="00833117">
            <w:pPr>
              <w:pStyle w:val="NoSpacing"/>
            </w:pPr>
            <w:r w:rsidRPr="00494027">
              <w:t>Central Building First Floor</w:t>
            </w:r>
          </w:p>
          <w:p w14:paraId="0408C4D9" w14:textId="77777777" w:rsidR="00206777" w:rsidRPr="00494027" w:rsidRDefault="00206777" w:rsidP="00833117">
            <w:pPr>
              <w:pStyle w:val="NoSpacing"/>
            </w:pPr>
          </w:p>
          <w:p w14:paraId="5F746B1B" w14:textId="77777777" w:rsidR="00206777" w:rsidRPr="00494027" w:rsidRDefault="00206777" w:rsidP="00833117">
            <w:pPr>
              <w:pStyle w:val="NoSpacing"/>
            </w:pPr>
            <w:r w:rsidRPr="00494027">
              <w:t>Tel: 028 90 384 405</w:t>
            </w:r>
          </w:p>
          <w:p w14:paraId="2A35F662" w14:textId="5A70A6FB" w:rsidR="00206777" w:rsidRDefault="00206777" w:rsidP="00710821">
            <w:pPr>
              <w:pStyle w:val="NoSpacing"/>
            </w:pPr>
            <w:r w:rsidRPr="00494027">
              <w:t xml:space="preserve">Email: </w:t>
            </w:r>
            <w:hyperlink r:id="rId48" w:history="1">
              <w:r w:rsidR="00710821" w:rsidRPr="00CA6BBE">
                <w:rPr>
                  <w:rStyle w:val="Hyperlink"/>
                </w:rPr>
                <w:t>h.lyle@stran.ac.uk</w:t>
              </w:r>
            </w:hyperlink>
          </w:p>
          <w:p w14:paraId="103DE672" w14:textId="3DC0D847" w:rsidR="00710821" w:rsidRPr="00494027" w:rsidRDefault="00710821" w:rsidP="00710821">
            <w:pPr>
              <w:pStyle w:val="NoSpacing"/>
            </w:pPr>
          </w:p>
        </w:tc>
      </w:tr>
      <w:tr w:rsidR="00206777" w:rsidRPr="00494027" w14:paraId="5688E05A" w14:textId="77777777" w:rsidTr="00833117">
        <w:tc>
          <w:tcPr>
            <w:tcW w:w="4928" w:type="dxa"/>
            <w:shd w:val="clear" w:color="auto" w:fill="auto"/>
          </w:tcPr>
          <w:p w14:paraId="6C690DE5" w14:textId="65D2C4E3" w:rsidR="00206777" w:rsidRPr="00494027" w:rsidRDefault="00206777" w:rsidP="00833117">
            <w:pPr>
              <w:pStyle w:val="NoSpacing"/>
              <w:rPr>
                <w:b/>
              </w:rPr>
            </w:pPr>
            <w:r w:rsidRPr="00494027">
              <w:rPr>
                <w:b/>
              </w:rPr>
              <w:t>Noel Purdy</w:t>
            </w:r>
          </w:p>
          <w:p w14:paraId="15470E4B" w14:textId="77777777" w:rsidR="00206777" w:rsidRPr="00494027" w:rsidRDefault="00206777" w:rsidP="00833117">
            <w:pPr>
              <w:pStyle w:val="NoSpacing"/>
              <w:rPr>
                <w:b/>
              </w:rPr>
            </w:pPr>
          </w:p>
          <w:p w14:paraId="61FC0FB6" w14:textId="77777777" w:rsidR="00206777" w:rsidRPr="00494027" w:rsidRDefault="00206777" w:rsidP="00833117">
            <w:pPr>
              <w:pStyle w:val="NoSpacing"/>
            </w:pPr>
            <w:r w:rsidRPr="00494027">
              <w:t xml:space="preserve">Deputy Child Protection &amp; </w:t>
            </w:r>
          </w:p>
          <w:p w14:paraId="1DF3A95D" w14:textId="77777777" w:rsidR="00206777" w:rsidRPr="00494027" w:rsidRDefault="00206777" w:rsidP="00833117">
            <w:pPr>
              <w:pStyle w:val="NoSpacing"/>
            </w:pPr>
            <w:r w:rsidRPr="00494027">
              <w:t>Safeguarding Co-ordinator</w:t>
            </w:r>
          </w:p>
          <w:p w14:paraId="27B50C02" w14:textId="77777777" w:rsidR="00206777" w:rsidRPr="00494027" w:rsidRDefault="00206777" w:rsidP="00833117">
            <w:pPr>
              <w:pStyle w:val="NoSpacing"/>
            </w:pPr>
            <w:r w:rsidRPr="00494027">
              <w:rPr>
                <w:noProof/>
                <w:lang w:val="en-GB" w:eastAsia="en-GB"/>
              </w:rPr>
              <w:drawing>
                <wp:anchor distT="0" distB="0" distL="114300" distR="114300" simplePos="0" relativeHeight="251673600" behindDoc="1" locked="0" layoutInCell="1" allowOverlap="1" wp14:anchorId="4120BC99" wp14:editId="1FF005F0">
                  <wp:simplePos x="0" y="0"/>
                  <wp:positionH relativeFrom="column">
                    <wp:posOffset>2362200</wp:posOffset>
                  </wp:positionH>
                  <wp:positionV relativeFrom="paragraph">
                    <wp:posOffset>-605790</wp:posOffset>
                  </wp:positionV>
                  <wp:extent cx="590550" cy="733425"/>
                  <wp:effectExtent l="0" t="0" r="0" b="9525"/>
                  <wp:wrapTight wrapText="bothSides">
                    <wp:wrapPolygon edited="0">
                      <wp:start x="0" y="0"/>
                      <wp:lineTo x="0" y="21319"/>
                      <wp:lineTo x="20903" y="21319"/>
                      <wp:lineTo x="209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l="54753" t="11835" r="34930" b="68343"/>
                          <a:stretch>
                            <a:fillRect/>
                          </a:stretch>
                        </pic:blipFill>
                        <pic:spPr bwMode="auto">
                          <a:xfrm>
                            <a:off x="0" y="0"/>
                            <a:ext cx="5905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shd w:val="clear" w:color="auto" w:fill="auto"/>
          </w:tcPr>
          <w:p w14:paraId="679A7D8B" w14:textId="77777777" w:rsidR="00206777" w:rsidRPr="00494027" w:rsidRDefault="00206777" w:rsidP="00833117">
            <w:pPr>
              <w:pStyle w:val="NoSpacing"/>
            </w:pPr>
            <w:r w:rsidRPr="00494027">
              <w:t>Stranmillis House, Second Floor</w:t>
            </w:r>
          </w:p>
          <w:p w14:paraId="2CCF2F04" w14:textId="77777777" w:rsidR="00206777" w:rsidRPr="00494027" w:rsidRDefault="00206777" w:rsidP="00833117">
            <w:pPr>
              <w:pStyle w:val="NoSpacing"/>
            </w:pPr>
          </w:p>
          <w:p w14:paraId="234B670D" w14:textId="77777777" w:rsidR="00206777" w:rsidRPr="00494027" w:rsidRDefault="00206777" w:rsidP="00833117">
            <w:pPr>
              <w:pStyle w:val="NoSpacing"/>
            </w:pPr>
            <w:r w:rsidRPr="00494027">
              <w:t>Tel: 028 90 384 305</w:t>
            </w:r>
          </w:p>
          <w:p w14:paraId="2EC2C5A0" w14:textId="55E7701B" w:rsidR="00206777" w:rsidRDefault="00206777" w:rsidP="00833117">
            <w:pPr>
              <w:pStyle w:val="NoSpacing"/>
            </w:pPr>
            <w:r w:rsidRPr="00494027">
              <w:t xml:space="preserve">Email: </w:t>
            </w:r>
            <w:hyperlink r:id="rId50" w:history="1">
              <w:r w:rsidR="00710821" w:rsidRPr="00CA6BBE">
                <w:rPr>
                  <w:rStyle w:val="Hyperlink"/>
                </w:rPr>
                <w:t>n.purdy@stran.ac.uk</w:t>
              </w:r>
            </w:hyperlink>
          </w:p>
          <w:p w14:paraId="1EBD12D9" w14:textId="77777777" w:rsidR="00710821" w:rsidRPr="00494027" w:rsidRDefault="00710821" w:rsidP="00833117">
            <w:pPr>
              <w:pStyle w:val="NoSpacing"/>
            </w:pPr>
          </w:p>
        </w:tc>
      </w:tr>
      <w:tr w:rsidR="00206777" w:rsidRPr="00494027" w14:paraId="68E3760F" w14:textId="77777777" w:rsidTr="00833117">
        <w:tc>
          <w:tcPr>
            <w:tcW w:w="4928" w:type="dxa"/>
            <w:shd w:val="clear" w:color="auto" w:fill="auto"/>
          </w:tcPr>
          <w:p w14:paraId="5C13CE83" w14:textId="77777777" w:rsidR="00206777" w:rsidRPr="00494027" w:rsidRDefault="00206777" w:rsidP="00833117">
            <w:pPr>
              <w:pStyle w:val="NoSpacing"/>
              <w:rPr>
                <w:b/>
              </w:rPr>
            </w:pPr>
            <w:r w:rsidRPr="00494027">
              <w:rPr>
                <w:noProof/>
                <w:lang w:val="en-GB" w:eastAsia="en-GB"/>
              </w:rPr>
              <w:drawing>
                <wp:anchor distT="0" distB="0" distL="114300" distR="114300" simplePos="0" relativeHeight="251672576" behindDoc="1" locked="0" layoutInCell="1" allowOverlap="1" wp14:anchorId="56207F2F" wp14:editId="37BC145A">
                  <wp:simplePos x="0" y="0"/>
                  <wp:positionH relativeFrom="column">
                    <wp:posOffset>2400300</wp:posOffset>
                  </wp:positionH>
                  <wp:positionV relativeFrom="paragraph">
                    <wp:posOffset>105410</wp:posOffset>
                  </wp:positionV>
                  <wp:extent cx="523875" cy="695325"/>
                  <wp:effectExtent l="0" t="0" r="9525" b="9525"/>
                  <wp:wrapTight wrapText="bothSides">
                    <wp:wrapPolygon edited="0">
                      <wp:start x="0" y="0"/>
                      <wp:lineTo x="0" y="21304"/>
                      <wp:lineTo x="21207" y="21304"/>
                      <wp:lineTo x="212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l="40771" t="18639" r="51573" b="62427"/>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64E0E" w14:textId="77777777" w:rsidR="00206777" w:rsidRPr="00494027" w:rsidRDefault="00206777" w:rsidP="00833117">
            <w:pPr>
              <w:pStyle w:val="NoSpacing"/>
              <w:rPr>
                <w:b/>
              </w:rPr>
            </w:pPr>
          </w:p>
          <w:p w14:paraId="644D6073" w14:textId="77777777" w:rsidR="00206777" w:rsidRPr="00494027" w:rsidRDefault="00206777" w:rsidP="00833117">
            <w:pPr>
              <w:pStyle w:val="NoSpacing"/>
              <w:rPr>
                <w:b/>
              </w:rPr>
            </w:pPr>
            <w:r w:rsidRPr="00494027">
              <w:rPr>
                <w:b/>
              </w:rPr>
              <w:t>Michael Ievers (Post-Primary)</w:t>
            </w:r>
          </w:p>
          <w:p w14:paraId="077A153D" w14:textId="77777777" w:rsidR="00206777" w:rsidRPr="00494027" w:rsidRDefault="00206777" w:rsidP="00833117">
            <w:pPr>
              <w:pStyle w:val="NoSpacing"/>
            </w:pPr>
          </w:p>
          <w:p w14:paraId="718D897E" w14:textId="77777777" w:rsidR="00206777" w:rsidRPr="00494027" w:rsidRDefault="00206777" w:rsidP="00833117">
            <w:pPr>
              <w:pStyle w:val="NoSpacing"/>
            </w:pPr>
          </w:p>
        </w:tc>
        <w:tc>
          <w:tcPr>
            <w:tcW w:w="3827" w:type="dxa"/>
            <w:shd w:val="clear" w:color="auto" w:fill="auto"/>
          </w:tcPr>
          <w:p w14:paraId="5DE099C9" w14:textId="77777777" w:rsidR="00206777" w:rsidRPr="00494027" w:rsidRDefault="00206777" w:rsidP="00833117">
            <w:pPr>
              <w:pStyle w:val="NoSpacing"/>
            </w:pPr>
            <w:r w:rsidRPr="00494027">
              <w:t>Orchard Building First Floor</w:t>
            </w:r>
          </w:p>
          <w:p w14:paraId="0C78AD55" w14:textId="77777777" w:rsidR="00206777" w:rsidRPr="00494027" w:rsidRDefault="00206777" w:rsidP="00833117">
            <w:pPr>
              <w:pStyle w:val="NoSpacing"/>
            </w:pPr>
          </w:p>
          <w:p w14:paraId="0C9E4C48" w14:textId="77777777" w:rsidR="00206777" w:rsidRPr="00494027" w:rsidRDefault="00206777" w:rsidP="00833117">
            <w:pPr>
              <w:pStyle w:val="NoSpacing"/>
            </w:pPr>
            <w:r w:rsidRPr="00494027">
              <w:t>Tel: 028 90 384 474</w:t>
            </w:r>
          </w:p>
          <w:p w14:paraId="2AC49413" w14:textId="37D25235" w:rsidR="00206777" w:rsidRDefault="00206777" w:rsidP="00833117">
            <w:pPr>
              <w:pStyle w:val="NoSpacing"/>
            </w:pPr>
            <w:r w:rsidRPr="00494027">
              <w:t xml:space="preserve">Email: </w:t>
            </w:r>
            <w:hyperlink r:id="rId51" w:history="1">
              <w:r w:rsidR="00710821" w:rsidRPr="00CA6BBE">
                <w:rPr>
                  <w:rStyle w:val="Hyperlink"/>
                </w:rPr>
                <w:t>m.ievers@stran.ac.uk</w:t>
              </w:r>
            </w:hyperlink>
            <w:r w:rsidRPr="00494027">
              <w:t xml:space="preserve"> </w:t>
            </w:r>
          </w:p>
          <w:p w14:paraId="2FE114B0" w14:textId="77777777" w:rsidR="00710821" w:rsidRPr="00494027" w:rsidRDefault="00710821" w:rsidP="00833117">
            <w:pPr>
              <w:pStyle w:val="NoSpacing"/>
            </w:pPr>
          </w:p>
        </w:tc>
      </w:tr>
      <w:tr w:rsidR="00206777" w:rsidRPr="00494027" w14:paraId="57124D5B" w14:textId="77777777" w:rsidTr="00833117">
        <w:tc>
          <w:tcPr>
            <w:tcW w:w="4928" w:type="dxa"/>
            <w:shd w:val="clear" w:color="auto" w:fill="auto"/>
          </w:tcPr>
          <w:p w14:paraId="7934FA48" w14:textId="77777777" w:rsidR="00206777" w:rsidRPr="00494027" w:rsidRDefault="00206777" w:rsidP="00833117">
            <w:pPr>
              <w:pStyle w:val="NoSpacing"/>
              <w:rPr>
                <w:b/>
              </w:rPr>
            </w:pPr>
            <w:r w:rsidRPr="00494027">
              <w:rPr>
                <w:noProof/>
                <w:lang w:val="en-GB" w:eastAsia="en-GB"/>
              </w:rPr>
              <w:drawing>
                <wp:anchor distT="0" distB="0" distL="114300" distR="114300" simplePos="0" relativeHeight="251674624" behindDoc="1" locked="0" layoutInCell="1" allowOverlap="1" wp14:anchorId="45659836" wp14:editId="658D2F73">
                  <wp:simplePos x="0" y="0"/>
                  <wp:positionH relativeFrom="column">
                    <wp:posOffset>2381250</wp:posOffset>
                  </wp:positionH>
                  <wp:positionV relativeFrom="paragraph">
                    <wp:posOffset>118745</wp:posOffset>
                  </wp:positionV>
                  <wp:extent cx="533400" cy="647700"/>
                  <wp:effectExtent l="0" t="0" r="0" b="0"/>
                  <wp:wrapTight wrapText="bothSides">
                    <wp:wrapPolygon edited="0">
                      <wp:start x="0" y="0"/>
                      <wp:lineTo x="0" y="20965"/>
                      <wp:lineTo x="20829" y="20965"/>
                      <wp:lineTo x="208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l="47429" t="24852" r="43085" b="53551"/>
                          <a:stretch>
                            <a:fillRect/>
                          </a:stretch>
                        </pic:blipFill>
                        <pic:spPr bwMode="auto">
                          <a:xfrm>
                            <a:off x="0" y="0"/>
                            <a:ext cx="5334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29E63" w14:textId="77777777" w:rsidR="00206777" w:rsidRPr="00494027" w:rsidRDefault="00206777" w:rsidP="00833117">
            <w:pPr>
              <w:pStyle w:val="NoSpacing"/>
              <w:rPr>
                <w:b/>
              </w:rPr>
            </w:pPr>
          </w:p>
          <w:p w14:paraId="4832E3C0" w14:textId="77777777" w:rsidR="00206777" w:rsidRPr="00494027" w:rsidRDefault="00206777" w:rsidP="00833117">
            <w:pPr>
              <w:pStyle w:val="NoSpacing"/>
              <w:rPr>
                <w:b/>
              </w:rPr>
            </w:pPr>
            <w:r w:rsidRPr="00494027">
              <w:rPr>
                <w:b/>
              </w:rPr>
              <w:t>Rachel Campbell (Primary &amp; HPAS)</w:t>
            </w:r>
          </w:p>
          <w:p w14:paraId="635827E6" w14:textId="77777777" w:rsidR="00206777" w:rsidRPr="00494027" w:rsidRDefault="00206777" w:rsidP="00833117">
            <w:pPr>
              <w:pStyle w:val="NoSpacing"/>
            </w:pPr>
          </w:p>
          <w:p w14:paraId="47FF7E1E" w14:textId="77777777" w:rsidR="00206777" w:rsidRPr="00494027" w:rsidRDefault="00206777" w:rsidP="00833117">
            <w:pPr>
              <w:pStyle w:val="NoSpacing"/>
            </w:pPr>
          </w:p>
        </w:tc>
        <w:tc>
          <w:tcPr>
            <w:tcW w:w="3827" w:type="dxa"/>
            <w:shd w:val="clear" w:color="auto" w:fill="auto"/>
          </w:tcPr>
          <w:p w14:paraId="2F961D64" w14:textId="77777777" w:rsidR="00206777" w:rsidRPr="00494027" w:rsidRDefault="00206777" w:rsidP="00833117">
            <w:pPr>
              <w:pStyle w:val="NoSpacing"/>
            </w:pPr>
            <w:r w:rsidRPr="00494027">
              <w:t>Orchard Building Top Floor</w:t>
            </w:r>
          </w:p>
          <w:p w14:paraId="2CF24CA9" w14:textId="77777777" w:rsidR="00206777" w:rsidRPr="00494027" w:rsidRDefault="00206777" w:rsidP="00833117">
            <w:pPr>
              <w:pStyle w:val="NoSpacing"/>
            </w:pPr>
          </w:p>
          <w:p w14:paraId="6673C63C" w14:textId="77777777" w:rsidR="00206777" w:rsidRPr="00494027" w:rsidRDefault="00206777" w:rsidP="00833117">
            <w:pPr>
              <w:pStyle w:val="NoSpacing"/>
            </w:pPr>
            <w:r w:rsidRPr="00494027">
              <w:t>Tel: 028 90 384 443</w:t>
            </w:r>
          </w:p>
          <w:p w14:paraId="1AA88C41" w14:textId="58F3FE77" w:rsidR="00206777" w:rsidRDefault="00206777" w:rsidP="00833117">
            <w:pPr>
              <w:pStyle w:val="NoSpacing"/>
            </w:pPr>
            <w:r w:rsidRPr="00494027">
              <w:t xml:space="preserve">Email: </w:t>
            </w:r>
            <w:hyperlink r:id="rId53" w:history="1">
              <w:r w:rsidR="00710821" w:rsidRPr="00CA6BBE">
                <w:rPr>
                  <w:rStyle w:val="Hyperlink"/>
                </w:rPr>
                <w:t>r.campbell@stran.ac.uk</w:t>
              </w:r>
            </w:hyperlink>
          </w:p>
          <w:p w14:paraId="0288D9A5" w14:textId="77777777" w:rsidR="00710821" w:rsidRPr="00494027" w:rsidRDefault="00710821" w:rsidP="00833117">
            <w:pPr>
              <w:pStyle w:val="NoSpacing"/>
            </w:pPr>
          </w:p>
        </w:tc>
      </w:tr>
      <w:tr w:rsidR="00206777" w:rsidRPr="00494027" w14:paraId="7C96BA1A" w14:textId="77777777" w:rsidTr="00833117">
        <w:tc>
          <w:tcPr>
            <w:tcW w:w="4928" w:type="dxa"/>
            <w:shd w:val="clear" w:color="auto" w:fill="auto"/>
          </w:tcPr>
          <w:p w14:paraId="742E81A9" w14:textId="77777777" w:rsidR="00206777" w:rsidRPr="00494027" w:rsidRDefault="00206777" w:rsidP="00833117">
            <w:pPr>
              <w:pStyle w:val="NoSpacing"/>
              <w:rPr>
                <w:b/>
              </w:rPr>
            </w:pPr>
            <w:r w:rsidRPr="00494027">
              <w:rPr>
                <w:noProof/>
                <w:lang w:val="en-GB" w:eastAsia="en-GB"/>
              </w:rPr>
              <w:drawing>
                <wp:anchor distT="0" distB="0" distL="114300" distR="114300" simplePos="0" relativeHeight="251671552" behindDoc="1" locked="0" layoutInCell="1" allowOverlap="1" wp14:anchorId="746234D4" wp14:editId="769191FD">
                  <wp:simplePos x="0" y="0"/>
                  <wp:positionH relativeFrom="column">
                    <wp:posOffset>2371725</wp:posOffset>
                  </wp:positionH>
                  <wp:positionV relativeFrom="paragraph">
                    <wp:posOffset>96520</wp:posOffset>
                  </wp:positionV>
                  <wp:extent cx="552450" cy="714375"/>
                  <wp:effectExtent l="0" t="0" r="0" b="9525"/>
                  <wp:wrapTight wrapText="bothSides">
                    <wp:wrapPolygon edited="0">
                      <wp:start x="0" y="0"/>
                      <wp:lineTo x="0" y="21312"/>
                      <wp:lineTo x="20855" y="21312"/>
                      <wp:lineTo x="208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l="32785" t="27515" r="56731" b="47041"/>
                          <a:stretch>
                            <a:fillRect/>
                          </a:stretch>
                        </pic:blipFill>
                        <pic:spPr bwMode="auto">
                          <a:xfrm>
                            <a:off x="0" y="0"/>
                            <a:ext cx="5524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12CED" w14:textId="77777777" w:rsidR="00206777" w:rsidRPr="00494027" w:rsidRDefault="00206777" w:rsidP="00833117">
            <w:pPr>
              <w:pStyle w:val="NoSpacing"/>
              <w:rPr>
                <w:b/>
              </w:rPr>
            </w:pPr>
          </w:p>
          <w:p w14:paraId="749555BD" w14:textId="77777777" w:rsidR="00206777" w:rsidRPr="00494027" w:rsidRDefault="00206777" w:rsidP="00833117">
            <w:pPr>
              <w:pStyle w:val="NoSpacing"/>
              <w:rPr>
                <w:b/>
              </w:rPr>
            </w:pPr>
            <w:r w:rsidRPr="00494027">
              <w:rPr>
                <w:b/>
              </w:rPr>
              <w:t>Andy Brown (International)</w:t>
            </w:r>
          </w:p>
          <w:p w14:paraId="2007251B" w14:textId="77777777" w:rsidR="00206777" w:rsidRPr="00494027" w:rsidRDefault="00206777" w:rsidP="00833117">
            <w:pPr>
              <w:pStyle w:val="NoSpacing"/>
            </w:pPr>
          </w:p>
          <w:p w14:paraId="4D273095" w14:textId="77777777" w:rsidR="00206777" w:rsidRPr="00494027" w:rsidRDefault="00206777" w:rsidP="00833117">
            <w:pPr>
              <w:pStyle w:val="NoSpacing"/>
            </w:pPr>
          </w:p>
        </w:tc>
        <w:tc>
          <w:tcPr>
            <w:tcW w:w="3827" w:type="dxa"/>
            <w:shd w:val="clear" w:color="auto" w:fill="auto"/>
          </w:tcPr>
          <w:p w14:paraId="737FB1AC" w14:textId="77777777" w:rsidR="00206777" w:rsidRPr="00494027" w:rsidRDefault="00206777" w:rsidP="00833117">
            <w:pPr>
              <w:pStyle w:val="NoSpacing"/>
            </w:pPr>
            <w:r w:rsidRPr="00494027">
              <w:t>Central Building Ground Floor</w:t>
            </w:r>
          </w:p>
          <w:p w14:paraId="04D002C2" w14:textId="77777777" w:rsidR="00206777" w:rsidRPr="00494027" w:rsidRDefault="00206777" w:rsidP="00833117">
            <w:pPr>
              <w:pStyle w:val="NoSpacing"/>
            </w:pPr>
          </w:p>
          <w:p w14:paraId="3B0675EA" w14:textId="77777777" w:rsidR="00206777" w:rsidRPr="00494027" w:rsidRDefault="00206777" w:rsidP="00833117">
            <w:pPr>
              <w:pStyle w:val="NoSpacing"/>
            </w:pPr>
            <w:r w:rsidRPr="00494027">
              <w:t>Tel: 028 90 384 259</w:t>
            </w:r>
          </w:p>
          <w:p w14:paraId="2376033C" w14:textId="53ED942F" w:rsidR="00206777" w:rsidRDefault="00206777" w:rsidP="00833117">
            <w:pPr>
              <w:pStyle w:val="NoSpacing"/>
            </w:pPr>
            <w:r w:rsidRPr="00494027">
              <w:t xml:space="preserve">Email: </w:t>
            </w:r>
            <w:hyperlink r:id="rId55" w:history="1">
              <w:r w:rsidR="00710821" w:rsidRPr="00CA6BBE">
                <w:rPr>
                  <w:rStyle w:val="Hyperlink"/>
                </w:rPr>
                <w:t>a.brown@stran.ac.uk</w:t>
              </w:r>
            </w:hyperlink>
            <w:r w:rsidRPr="00494027">
              <w:t xml:space="preserve"> </w:t>
            </w:r>
          </w:p>
          <w:p w14:paraId="01E656A5" w14:textId="77777777" w:rsidR="00710821" w:rsidRPr="00494027" w:rsidRDefault="00710821" w:rsidP="00833117">
            <w:pPr>
              <w:pStyle w:val="NoSpacing"/>
            </w:pPr>
          </w:p>
        </w:tc>
      </w:tr>
      <w:tr w:rsidR="00206777" w:rsidRPr="00494027" w14:paraId="5C5FF6F2" w14:textId="77777777" w:rsidTr="00833117">
        <w:tc>
          <w:tcPr>
            <w:tcW w:w="4928" w:type="dxa"/>
            <w:shd w:val="clear" w:color="auto" w:fill="auto"/>
          </w:tcPr>
          <w:p w14:paraId="3D6E6033" w14:textId="77777777" w:rsidR="00206777" w:rsidRPr="00494027" w:rsidRDefault="00206777" w:rsidP="00833117">
            <w:pPr>
              <w:pStyle w:val="NoSpacing"/>
              <w:rPr>
                <w:b/>
              </w:rPr>
            </w:pPr>
            <w:r w:rsidRPr="00494027">
              <w:rPr>
                <w:noProof/>
                <w:lang w:val="en-GB" w:eastAsia="en-GB"/>
              </w:rPr>
              <w:drawing>
                <wp:anchor distT="0" distB="0" distL="114300" distR="114300" simplePos="0" relativeHeight="251676672" behindDoc="1" locked="0" layoutInCell="1" allowOverlap="1" wp14:anchorId="499A832E" wp14:editId="47A767AF">
                  <wp:simplePos x="0" y="0"/>
                  <wp:positionH relativeFrom="column">
                    <wp:posOffset>2359660</wp:posOffset>
                  </wp:positionH>
                  <wp:positionV relativeFrom="paragraph">
                    <wp:posOffset>109220</wp:posOffset>
                  </wp:positionV>
                  <wp:extent cx="569595" cy="721995"/>
                  <wp:effectExtent l="0" t="0" r="1905" b="1905"/>
                  <wp:wrapTight wrapText="bothSides">
                    <wp:wrapPolygon edited="0">
                      <wp:start x="0" y="0"/>
                      <wp:lineTo x="0" y="21087"/>
                      <wp:lineTo x="20950" y="21087"/>
                      <wp:lineTo x="209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l="13005" t="-999" r="19507" b="22000"/>
                          <a:stretch>
                            <a:fillRect/>
                          </a:stretch>
                        </pic:blipFill>
                        <pic:spPr bwMode="auto">
                          <a:xfrm>
                            <a:off x="0" y="0"/>
                            <a:ext cx="569595"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D4C88" w14:textId="77777777" w:rsidR="00206777" w:rsidRPr="00494027" w:rsidRDefault="00206777" w:rsidP="00833117">
            <w:pPr>
              <w:pStyle w:val="NoSpacing"/>
              <w:rPr>
                <w:b/>
              </w:rPr>
            </w:pPr>
          </w:p>
          <w:p w14:paraId="521DEC99" w14:textId="77777777" w:rsidR="00206777" w:rsidRPr="00494027" w:rsidRDefault="00206777" w:rsidP="00833117">
            <w:pPr>
              <w:pStyle w:val="NoSpacing"/>
              <w:rPr>
                <w:b/>
              </w:rPr>
            </w:pPr>
            <w:r w:rsidRPr="00494027">
              <w:rPr>
                <w:b/>
              </w:rPr>
              <w:t>Anita Gracie (PGCE)</w:t>
            </w:r>
            <w:r w:rsidRPr="00494027">
              <w:rPr>
                <w:rFonts w:cs="Arial"/>
                <w:noProof/>
              </w:rPr>
              <w:t xml:space="preserve"> </w:t>
            </w:r>
          </w:p>
          <w:p w14:paraId="610A98B3" w14:textId="77777777" w:rsidR="00206777" w:rsidRPr="00494027" w:rsidRDefault="00206777" w:rsidP="00833117">
            <w:pPr>
              <w:pStyle w:val="NoSpacing"/>
            </w:pPr>
          </w:p>
          <w:p w14:paraId="6E90F32D" w14:textId="77777777" w:rsidR="00206777" w:rsidRPr="00494027" w:rsidRDefault="00206777" w:rsidP="00833117">
            <w:pPr>
              <w:pStyle w:val="NoSpacing"/>
            </w:pPr>
          </w:p>
        </w:tc>
        <w:tc>
          <w:tcPr>
            <w:tcW w:w="3827" w:type="dxa"/>
            <w:shd w:val="clear" w:color="auto" w:fill="auto"/>
          </w:tcPr>
          <w:p w14:paraId="49CDF19E" w14:textId="77777777" w:rsidR="00206777" w:rsidRPr="00494027" w:rsidRDefault="00206777" w:rsidP="00833117">
            <w:pPr>
              <w:pStyle w:val="NoSpacing"/>
            </w:pPr>
            <w:r w:rsidRPr="00494027">
              <w:t>Central Building First Floor</w:t>
            </w:r>
          </w:p>
          <w:p w14:paraId="7CBB265E" w14:textId="77777777" w:rsidR="00206777" w:rsidRPr="00494027" w:rsidRDefault="00206777" w:rsidP="00833117">
            <w:pPr>
              <w:pStyle w:val="NoSpacing"/>
            </w:pPr>
          </w:p>
          <w:p w14:paraId="32BBDA89" w14:textId="77777777" w:rsidR="00206777" w:rsidRPr="00494027" w:rsidRDefault="00206777" w:rsidP="00833117">
            <w:pPr>
              <w:pStyle w:val="NoSpacing"/>
            </w:pPr>
            <w:r w:rsidRPr="00494027">
              <w:t>Tel: 028 90 384 391</w:t>
            </w:r>
          </w:p>
          <w:p w14:paraId="6BBB934E" w14:textId="46F40AA7" w:rsidR="00206777" w:rsidRDefault="00206777" w:rsidP="00833117">
            <w:pPr>
              <w:pStyle w:val="NoSpacing"/>
            </w:pPr>
            <w:r w:rsidRPr="00494027">
              <w:t xml:space="preserve">Email: </w:t>
            </w:r>
            <w:hyperlink r:id="rId57" w:history="1">
              <w:r w:rsidR="00710821" w:rsidRPr="00CA6BBE">
                <w:rPr>
                  <w:rStyle w:val="Hyperlink"/>
                </w:rPr>
                <w:t>a.gracie@stran.ac.uk</w:t>
              </w:r>
            </w:hyperlink>
          </w:p>
          <w:p w14:paraId="160F19DD" w14:textId="77777777" w:rsidR="00206777" w:rsidRPr="00494027" w:rsidRDefault="00206777" w:rsidP="00833117">
            <w:pPr>
              <w:pStyle w:val="NoSpacing"/>
            </w:pPr>
          </w:p>
        </w:tc>
      </w:tr>
      <w:tr w:rsidR="00206777" w:rsidRPr="00494027" w14:paraId="630B50A7" w14:textId="77777777" w:rsidTr="00833117">
        <w:trPr>
          <w:trHeight w:val="1535"/>
        </w:trPr>
        <w:tc>
          <w:tcPr>
            <w:tcW w:w="4928" w:type="dxa"/>
            <w:shd w:val="clear" w:color="auto" w:fill="auto"/>
          </w:tcPr>
          <w:p w14:paraId="68917C93" w14:textId="77777777" w:rsidR="00206777" w:rsidRPr="00494027" w:rsidRDefault="00206777" w:rsidP="00833117">
            <w:pPr>
              <w:pStyle w:val="NoSpacing"/>
              <w:rPr>
                <w:b/>
              </w:rPr>
            </w:pPr>
            <w:r w:rsidRPr="00494027">
              <w:rPr>
                <w:noProof/>
                <w:lang w:val="en-GB" w:eastAsia="en-GB"/>
              </w:rPr>
              <w:drawing>
                <wp:anchor distT="0" distB="0" distL="114300" distR="114300" simplePos="0" relativeHeight="251675648" behindDoc="1" locked="0" layoutInCell="1" allowOverlap="1" wp14:anchorId="7C417498" wp14:editId="7622EB1E">
                  <wp:simplePos x="0" y="0"/>
                  <wp:positionH relativeFrom="column">
                    <wp:posOffset>2376805</wp:posOffset>
                  </wp:positionH>
                  <wp:positionV relativeFrom="paragraph">
                    <wp:posOffset>102235</wp:posOffset>
                  </wp:positionV>
                  <wp:extent cx="533400" cy="752475"/>
                  <wp:effectExtent l="0" t="0" r="0" b="9525"/>
                  <wp:wrapTight wrapText="bothSides">
                    <wp:wrapPolygon edited="0">
                      <wp:start x="0" y="0"/>
                      <wp:lineTo x="0" y="21327"/>
                      <wp:lineTo x="20829" y="21327"/>
                      <wp:lineTo x="20829" y="0"/>
                      <wp:lineTo x="0" y="0"/>
                    </wp:wrapPolygon>
                  </wp:wrapTight>
                  <wp:docPr id="6" name="Picture 6" descr="DSC_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1756"/>
                          <pic:cNvPicPr>
                            <a:picLocks noChangeAspect="1" noChangeArrowheads="1"/>
                          </pic:cNvPicPr>
                        </pic:nvPicPr>
                        <pic:blipFill>
                          <a:blip r:embed="rId58">
                            <a:extLst>
                              <a:ext uri="{28A0092B-C50C-407E-A947-70E740481C1C}">
                                <a14:useLocalDpi xmlns:a14="http://schemas.microsoft.com/office/drawing/2010/main" val="0"/>
                              </a:ext>
                            </a:extLst>
                          </a:blip>
                          <a:srcRect l="68806" t="8530" r="19701" b="59999"/>
                          <a:stretch>
                            <a:fillRect/>
                          </a:stretch>
                        </pic:blipFill>
                        <pic:spPr bwMode="auto">
                          <a:xfrm>
                            <a:off x="0" y="0"/>
                            <a:ext cx="5334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50B5D" w14:textId="77777777" w:rsidR="00206777" w:rsidRPr="00494027" w:rsidRDefault="00206777" w:rsidP="00833117">
            <w:pPr>
              <w:pStyle w:val="NoSpacing"/>
              <w:rPr>
                <w:b/>
              </w:rPr>
            </w:pPr>
          </w:p>
          <w:p w14:paraId="2F71C135" w14:textId="77777777" w:rsidR="00206777" w:rsidRPr="00494027" w:rsidRDefault="00206777" w:rsidP="00833117">
            <w:pPr>
              <w:pStyle w:val="NoSpacing"/>
              <w:rPr>
                <w:noProof/>
              </w:rPr>
            </w:pPr>
            <w:r w:rsidRPr="00494027">
              <w:rPr>
                <w:b/>
              </w:rPr>
              <w:t>Brenda McKay-Redmond (ECS)</w:t>
            </w:r>
          </w:p>
        </w:tc>
        <w:tc>
          <w:tcPr>
            <w:tcW w:w="3827" w:type="dxa"/>
            <w:shd w:val="clear" w:color="auto" w:fill="auto"/>
          </w:tcPr>
          <w:p w14:paraId="3A0DE09A" w14:textId="77777777" w:rsidR="00206777" w:rsidRPr="00494027" w:rsidRDefault="00206777" w:rsidP="00833117">
            <w:pPr>
              <w:pStyle w:val="NoSpacing"/>
            </w:pPr>
            <w:r w:rsidRPr="00494027">
              <w:t xml:space="preserve">Central Building First Floor </w:t>
            </w:r>
          </w:p>
          <w:p w14:paraId="416E3F53" w14:textId="77777777" w:rsidR="00206777" w:rsidRPr="00494027" w:rsidRDefault="00206777" w:rsidP="00833117">
            <w:pPr>
              <w:pStyle w:val="NoSpacing"/>
            </w:pPr>
          </w:p>
          <w:p w14:paraId="3D8022A7" w14:textId="77777777" w:rsidR="00206777" w:rsidRPr="00494027" w:rsidRDefault="00206777" w:rsidP="00833117">
            <w:pPr>
              <w:pStyle w:val="NoSpacing"/>
            </w:pPr>
            <w:r w:rsidRPr="00494027">
              <w:t>Tel: 028 90 384 426</w:t>
            </w:r>
          </w:p>
          <w:p w14:paraId="1B497DF0" w14:textId="454805E8" w:rsidR="00710821" w:rsidRDefault="00206777" w:rsidP="00833117">
            <w:pPr>
              <w:pStyle w:val="NoSpacing"/>
            </w:pPr>
            <w:r w:rsidRPr="00494027">
              <w:t>Em</w:t>
            </w:r>
            <w:r w:rsidR="00710821">
              <w:t xml:space="preserve">ail: </w:t>
            </w:r>
            <w:hyperlink r:id="rId59" w:history="1">
              <w:r w:rsidR="00710821" w:rsidRPr="00CA6BBE">
                <w:rPr>
                  <w:rStyle w:val="Hyperlink"/>
                </w:rPr>
                <w:t>b.mckayredmond@stran.ac.uk</w:t>
              </w:r>
            </w:hyperlink>
          </w:p>
          <w:p w14:paraId="563C5164" w14:textId="77777777" w:rsidR="00206777" w:rsidRPr="00494027" w:rsidRDefault="00206777" w:rsidP="00833117">
            <w:pPr>
              <w:pStyle w:val="NoSpacing"/>
            </w:pPr>
          </w:p>
        </w:tc>
      </w:tr>
    </w:tbl>
    <w:p w14:paraId="44220304" w14:textId="27C6D753" w:rsidR="00985B67" w:rsidRPr="00494027" w:rsidRDefault="00985B67" w:rsidP="00985B67">
      <w:pPr>
        <w:rPr>
          <w:rFonts w:cs="Arial"/>
          <w:sz w:val="24"/>
          <w:szCs w:val="24"/>
        </w:rPr>
      </w:pPr>
    </w:p>
    <w:p w14:paraId="67DA7CF4" w14:textId="77777777" w:rsidR="00985B67" w:rsidRPr="00494027" w:rsidRDefault="00985B67" w:rsidP="00985B67">
      <w:pPr>
        <w:rPr>
          <w:rFonts w:cs="Arial"/>
          <w:sz w:val="24"/>
          <w:szCs w:val="24"/>
        </w:rPr>
      </w:pPr>
      <w:r w:rsidRPr="00494027">
        <w:rPr>
          <w:rFonts w:cs="Arial"/>
          <w:b/>
          <w:sz w:val="24"/>
          <w:szCs w:val="24"/>
        </w:rPr>
        <w:t>Other Internal Contacts</w:t>
      </w:r>
      <w:r w:rsidRPr="00494027">
        <w:rPr>
          <w:rFonts w:cs="Arial"/>
          <w:sz w:val="24"/>
          <w:szCs w:val="24"/>
        </w:rPr>
        <w:t>:</w:t>
      </w:r>
    </w:p>
    <w:p w14:paraId="43F887F0" w14:textId="3251691E" w:rsidR="00206777" w:rsidRPr="00494027" w:rsidRDefault="00710821" w:rsidP="00206777">
      <w:pPr>
        <w:spacing w:after="0" w:line="240" w:lineRule="auto"/>
        <w:rPr>
          <w:rFonts w:cs="Arial"/>
          <w:sz w:val="24"/>
          <w:szCs w:val="24"/>
        </w:rPr>
      </w:pPr>
      <w:r>
        <w:rPr>
          <w:rFonts w:cs="Arial"/>
          <w:sz w:val="24"/>
          <w:szCs w:val="24"/>
        </w:rPr>
        <w:t>D</w:t>
      </w:r>
      <w:r w:rsidR="002F60D7">
        <w:rPr>
          <w:rFonts w:cs="Arial"/>
          <w:sz w:val="24"/>
          <w:szCs w:val="24"/>
        </w:rPr>
        <w:t xml:space="preserve">r Andy Brown, </w:t>
      </w:r>
      <w:r>
        <w:rPr>
          <w:rFonts w:cs="Arial"/>
          <w:sz w:val="24"/>
          <w:szCs w:val="24"/>
        </w:rPr>
        <w:t>Head of BEd Primary</w:t>
      </w:r>
      <w:r w:rsidR="002F60D7">
        <w:rPr>
          <w:rFonts w:cs="Arial"/>
          <w:sz w:val="24"/>
          <w:szCs w:val="24"/>
        </w:rPr>
        <w:tab/>
        <w:t xml:space="preserve">           </w:t>
      </w:r>
      <w:r w:rsidR="00206777" w:rsidRPr="00494027">
        <w:rPr>
          <w:rFonts w:cs="Arial"/>
          <w:sz w:val="24"/>
          <w:szCs w:val="24"/>
        </w:rPr>
        <w:t>Dr Noel Purdy, Head of Education Studies</w:t>
      </w:r>
    </w:p>
    <w:p w14:paraId="3083E039" w14:textId="1A80CB45" w:rsidR="00206777" w:rsidRPr="00494027" w:rsidRDefault="00832540" w:rsidP="00206777">
      <w:pPr>
        <w:spacing w:after="0" w:line="240" w:lineRule="auto"/>
        <w:rPr>
          <w:rFonts w:cs="Arial"/>
          <w:sz w:val="24"/>
          <w:szCs w:val="24"/>
        </w:rPr>
      </w:pPr>
      <w:hyperlink r:id="rId60" w:history="1">
        <w:r w:rsidR="002F60D7" w:rsidRPr="00494027">
          <w:rPr>
            <w:rStyle w:val="Hyperlink"/>
            <w:rFonts w:cs="Arial"/>
            <w:sz w:val="24"/>
            <w:szCs w:val="24"/>
          </w:rPr>
          <w:t>a.brown@stran.ac.uk</w:t>
        </w:r>
      </w:hyperlink>
      <w:r w:rsidR="002F60D7">
        <w:rPr>
          <w:rFonts w:cs="Arial"/>
          <w:sz w:val="24"/>
          <w:szCs w:val="24"/>
        </w:rPr>
        <w:t xml:space="preserve"> Tel: 028 90 384 259</w:t>
      </w:r>
      <w:r w:rsidR="002F60D7">
        <w:rPr>
          <w:rFonts w:cs="Arial"/>
          <w:sz w:val="24"/>
          <w:szCs w:val="24"/>
        </w:rPr>
        <w:tab/>
        <w:t xml:space="preserve">           </w:t>
      </w:r>
      <w:hyperlink r:id="rId61" w:history="1">
        <w:r w:rsidR="00206777" w:rsidRPr="00494027">
          <w:rPr>
            <w:rStyle w:val="Hyperlink"/>
            <w:rFonts w:cs="Arial"/>
            <w:sz w:val="24"/>
            <w:szCs w:val="24"/>
            <w:u w:val="none"/>
          </w:rPr>
          <w:t>N. Purdy@stran.ac.uk</w:t>
        </w:r>
      </w:hyperlink>
      <w:r w:rsidR="00206777" w:rsidRPr="00494027">
        <w:rPr>
          <w:rFonts w:cs="Arial"/>
          <w:sz w:val="24"/>
          <w:szCs w:val="24"/>
        </w:rPr>
        <w:t xml:space="preserve"> Tel: 028 90 384 326 </w:t>
      </w:r>
    </w:p>
    <w:p w14:paraId="783A7844" w14:textId="77777777" w:rsidR="00710821" w:rsidRDefault="00710821" w:rsidP="00985B67">
      <w:pPr>
        <w:rPr>
          <w:rFonts w:cs="Arial"/>
          <w:b/>
          <w:sz w:val="24"/>
          <w:szCs w:val="24"/>
        </w:rPr>
      </w:pPr>
    </w:p>
    <w:p w14:paraId="5BA63D94" w14:textId="77777777" w:rsidR="00985B67" w:rsidRPr="00494027" w:rsidRDefault="00985B67" w:rsidP="00710821">
      <w:pPr>
        <w:spacing w:after="0"/>
        <w:rPr>
          <w:rFonts w:cs="Arial"/>
          <w:sz w:val="24"/>
          <w:szCs w:val="24"/>
        </w:rPr>
      </w:pPr>
      <w:r w:rsidRPr="00494027">
        <w:rPr>
          <w:rFonts w:cs="Arial"/>
          <w:b/>
          <w:sz w:val="24"/>
          <w:szCs w:val="24"/>
        </w:rPr>
        <w:t>External Contacts</w:t>
      </w:r>
      <w:r w:rsidRPr="00494027">
        <w:rPr>
          <w:rFonts w:cs="Arial"/>
          <w:sz w:val="24"/>
          <w:szCs w:val="24"/>
        </w:rPr>
        <w:t>:</w:t>
      </w:r>
    </w:p>
    <w:p w14:paraId="139536AD" w14:textId="77777777" w:rsidR="00985B67" w:rsidRPr="00494027" w:rsidRDefault="00985B67" w:rsidP="00710821">
      <w:pPr>
        <w:spacing w:after="0"/>
        <w:rPr>
          <w:rFonts w:cs="Arial"/>
          <w:sz w:val="24"/>
          <w:szCs w:val="24"/>
        </w:rPr>
      </w:pPr>
      <w:r w:rsidRPr="00494027">
        <w:rPr>
          <w:rFonts w:cs="Arial"/>
          <w:sz w:val="24"/>
          <w:szCs w:val="24"/>
        </w:rPr>
        <w:t>PSNI Inquiry Tel: 0845 600 8000</w:t>
      </w:r>
    </w:p>
    <w:p w14:paraId="5E5F5181" w14:textId="77777777" w:rsidR="00985B67" w:rsidRPr="00494027" w:rsidRDefault="00985B67" w:rsidP="00710821">
      <w:pPr>
        <w:spacing w:after="0"/>
        <w:rPr>
          <w:rFonts w:cs="Arial"/>
          <w:sz w:val="24"/>
          <w:szCs w:val="24"/>
        </w:rPr>
      </w:pPr>
      <w:r w:rsidRPr="00494027">
        <w:rPr>
          <w:rFonts w:cs="Arial"/>
          <w:sz w:val="24"/>
          <w:szCs w:val="24"/>
        </w:rPr>
        <w:t>PSNI Crimestoppers Tel: 0800 555 111, Text: 180000.</w:t>
      </w:r>
    </w:p>
    <w:p w14:paraId="09C6A6B8" w14:textId="77777777" w:rsidR="00985B67" w:rsidRPr="00494027" w:rsidRDefault="00985B67" w:rsidP="00710821">
      <w:pPr>
        <w:spacing w:after="0"/>
        <w:rPr>
          <w:rFonts w:cs="Arial"/>
          <w:sz w:val="24"/>
          <w:szCs w:val="24"/>
        </w:rPr>
      </w:pPr>
      <w:r w:rsidRPr="00494027">
        <w:rPr>
          <w:rFonts w:cs="Arial"/>
          <w:sz w:val="24"/>
          <w:szCs w:val="24"/>
        </w:rPr>
        <w:t>Gateway to Children’s Social Work Service Tel: 028 9050 7000.</w:t>
      </w:r>
    </w:p>
    <w:p w14:paraId="24F6A70E" w14:textId="77777777" w:rsidR="00985B67" w:rsidRPr="00494027" w:rsidRDefault="00985B67" w:rsidP="00710821">
      <w:pPr>
        <w:spacing w:after="0"/>
        <w:rPr>
          <w:rFonts w:cs="Arial"/>
          <w:sz w:val="24"/>
          <w:szCs w:val="24"/>
        </w:rPr>
      </w:pPr>
      <w:r w:rsidRPr="00494027">
        <w:rPr>
          <w:rFonts w:cs="Arial"/>
          <w:sz w:val="24"/>
          <w:szCs w:val="24"/>
        </w:rPr>
        <w:lastRenderedPageBreak/>
        <w:t>Northern Ireland Social Services Departments (see attached).</w:t>
      </w:r>
    </w:p>
    <w:p w14:paraId="25737F22" w14:textId="77777777" w:rsidR="00985B67" w:rsidRPr="00494027" w:rsidRDefault="00985B67" w:rsidP="00985B67">
      <w:pPr>
        <w:rPr>
          <w:rFonts w:cs="Arial"/>
          <w:sz w:val="28"/>
          <w:szCs w:val="28"/>
        </w:rPr>
      </w:pPr>
    </w:p>
    <w:p w14:paraId="5AE0F3EC" w14:textId="77777777" w:rsidR="00985B67" w:rsidRPr="00494027" w:rsidRDefault="00985B67" w:rsidP="00985B67">
      <w:pPr>
        <w:rPr>
          <w:rFonts w:cs="Arial"/>
          <w:b/>
          <w:sz w:val="28"/>
          <w:szCs w:val="28"/>
        </w:rPr>
      </w:pPr>
      <w:r w:rsidRPr="00494027">
        <w:rPr>
          <w:rFonts w:cs="Arial"/>
          <w:b/>
          <w:sz w:val="28"/>
          <w:szCs w:val="28"/>
        </w:rPr>
        <w:t>Insert school details for easy access:</w:t>
      </w:r>
    </w:p>
    <w:p w14:paraId="02FA83E6" w14:textId="77777777" w:rsidR="00985B67" w:rsidRPr="00494027" w:rsidRDefault="00985B67" w:rsidP="00985B67">
      <w:pPr>
        <w:rPr>
          <w:rFonts w:cs="Arial"/>
          <w:sz w:val="28"/>
          <w:szCs w:val="28"/>
        </w:rPr>
      </w:pPr>
      <w:r w:rsidRPr="00494027">
        <w:rPr>
          <w:rFonts w:cs="Times New Roman"/>
          <w:noProof/>
          <w:sz w:val="24"/>
          <w:szCs w:val="24"/>
          <w:lang w:eastAsia="en-GB"/>
        </w:rPr>
        <mc:AlternateContent>
          <mc:Choice Requires="wps">
            <w:drawing>
              <wp:anchor distT="0" distB="0" distL="114300" distR="114300" simplePos="0" relativeHeight="251668480" behindDoc="0" locked="0" layoutInCell="1" allowOverlap="1" wp14:anchorId="34A2E080" wp14:editId="678B590D">
                <wp:simplePos x="0" y="0"/>
                <wp:positionH relativeFrom="column">
                  <wp:posOffset>2543175</wp:posOffset>
                </wp:positionH>
                <wp:positionV relativeFrom="paragraph">
                  <wp:posOffset>323850</wp:posOffset>
                </wp:positionV>
                <wp:extent cx="3086100" cy="457200"/>
                <wp:effectExtent l="9525" t="5080" r="9525" b="139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C67270" id="Rectangle 4" o:spid="_x0000_s1026" style="position:absolute;margin-left:200.25pt;margin-top:25.5pt;width:243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"/>
            </w:pict>
          </mc:Fallback>
        </mc:AlternateContent>
      </w:r>
    </w:p>
    <w:p w14:paraId="5FA2B5E4" w14:textId="77777777" w:rsidR="00985B67" w:rsidRPr="00494027" w:rsidRDefault="00985B67" w:rsidP="00985B67">
      <w:pPr>
        <w:rPr>
          <w:rFonts w:cs="Arial"/>
          <w:sz w:val="28"/>
          <w:szCs w:val="28"/>
        </w:rPr>
      </w:pPr>
      <w:r w:rsidRPr="00494027">
        <w:rPr>
          <w:rFonts w:cs="Arial"/>
          <w:sz w:val="28"/>
          <w:szCs w:val="28"/>
        </w:rPr>
        <w:t>Name of Designated Teacher:</w:t>
      </w:r>
    </w:p>
    <w:p w14:paraId="0028D389" w14:textId="77777777" w:rsidR="00985B67" w:rsidRPr="00494027" w:rsidRDefault="00985B67" w:rsidP="00985B67">
      <w:pPr>
        <w:rPr>
          <w:rFonts w:cs="Arial"/>
          <w:sz w:val="28"/>
          <w:szCs w:val="28"/>
        </w:rPr>
      </w:pPr>
    </w:p>
    <w:p w14:paraId="3947E1DF" w14:textId="77777777" w:rsidR="00985B67" w:rsidRPr="00494027" w:rsidRDefault="00985B67" w:rsidP="00985B67">
      <w:pPr>
        <w:rPr>
          <w:rFonts w:cs="Arial"/>
          <w:sz w:val="28"/>
          <w:szCs w:val="28"/>
        </w:rPr>
      </w:pPr>
      <w:r w:rsidRPr="00494027">
        <w:rPr>
          <w:rFonts w:cs="Times New Roman"/>
          <w:noProof/>
          <w:sz w:val="24"/>
          <w:szCs w:val="24"/>
          <w:lang w:eastAsia="en-GB"/>
        </w:rPr>
        <mc:AlternateContent>
          <mc:Choice Requires="wps">
            <w:drawing>
              <wp:anchor distT="0" distB="0" distL="114300" distR="114300" simplePos="0" relativeHeight="251669504" behindDoc="0" locked="0" layoutInCell="1" allowOverlap="1" wp14:anchorId="67E43DA8" wp14:editId="3A1E527D">
                <wp:simplePos x="0" y="0"/>
                <wp:positionH relativeFrom="column">
                  <wp:posOffset>2543175</wp:posOffset>
                </wp:positionH>
                <wp:positionV relativeFrom="paragraph">
                  <wp:posOffset>263525</wp:posOffset>
                </wp:positionV>
                <wp:extent cx="3086100" cy="457200"/>
                <wp:effectExtent l="9525" t="6350" r="9525"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CB449E" id="Rectangle 3" o:spid="_x0000_s1026" style="position:absolute;margin-left:200.25pt;margin-top:20.75pt;width:243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"/>
            </w:pict>
          </mc:Fallback>
        </mc:AlternateContent>
      </w:r>
    </w:p>
    <w:p w14:paraId="15B0FD36" w14:textId="77777777" w:rsidR="00985B67" w:rsidRPr="00494027" w:rsidRDefault="00985B67" w:rsidP="00985B67">
      <w:pPr>
        <w:rPr>
          <w:rFonts w:cs="Arial"/>
          <w:sz w:val="28"/>
          <w:szCs w:val="28"/>
        </w:rPr>
      </w:pPr>
      <w:r w:rsidRPr="00494027">
        <w:rPr>
          <w:rFonts w:cs="Arial"/>
          <w:sz w:val="28"/>
          <w:szCs w:val="28"/>
        </w:rPr>
        <w:t xml:space="preserve">Designated Teacher contact:  </w:t>
      </w:r>
    </w:p>
    <w:p w14:paraId="41EEB046" w14:textId="77777777" w:rsidR="00985B67" w:rsidRPr="00494027" w:rsidRDefault="00985B67" w:rsidP="00985B67">
      <w:pPr>
        <w:rPr>
          <w:rFonts w:cs="Arial"/>
          <w:sz w:val="28"/>
          <w:szCs w:val="28"/>
        </w:rPr>
      </w:pPr>
    </w:p>
    <w:p w14:paraId="7CED34FC" w14:textId="77777777" w:rsidR="00985B67" w:rsidRPr="00494027" w:rsidRDefault="00985B67" w:rsidP="00985B67">
      <w:pPr>
        <w:rPr>
          <w:rFonts w:cs="Arial"/>
          <w:sz w:val="24"/>
          <w:szCs w:val="24"/>
        </w:rPr>
      </w:pPr>
    </w:p>
    <w:p w14:paraId="3316934B" w14:textId="77777777" w:rsidR="001E67E4" w:rsidRDefault="001E67E4" w:rsidP="001E67E4">
      <w:pPr>
        <w:rPr>
          <w:rFonts w:cs="Arial"/>
          <w:sz w:val="24"/>
          <w:szCs w:val="24"/>
        </w:rPr>
      </w:pPr>
    </w:p>
    <w:p w14:paraId="041D85E2" w14:textId="77777777" w:rsidR="00A529DC" w:rsidRDefault="00A529DC" w:rsidP="001E67E4">
      <w:pPr>
        <w:rPr>
          <w:rFonts w:cs="Arial"/>
          <w:sz w:val="24"/>
          <w:szCs w:val="24"/>
        </w:rPr>
      </w:pPr>
    </w:p>
    <w:p w14:paraId="7BA5D636" w14:textId="77777777" w:rsidR="00A529DC" w:rsidRDefault="00A529DC" w:rsidP="001E67E4">
      <w:pPr>
        <w:rPr>
          <w:rFonts w:cs="Arial"/>
          <w:sz w:val="24"/>
          <w:szCs w:val="24"/>
        </w:rPr>
      </w:pPr>
    </w:p>
    <w:p w14:paraId="2417CEC7" w14:textId="77777777" w:rsidR="00A529DC" w:rsidRDefault="00A529DC" w:rsidP="001E67E4">
      <w:pPr>
        <w:rPr>
          <w:rFonts w:cs="Arial"/>
          <w:sz w:val="24"/>
          <w:szCs w:val="24"/>
        </w:rPr>
      </w:pPr>
    </w:p>
    <w:p w14:paraId="40647731" w14:textId="77777777" w:rsidR="00A529DC" w:rsidRDefault="00A529DC" w:rsidP="001E67E4">
      <w:pPr>
        <w:rPr>
          <w:rFonts w:cs="Arial"/>
          <w:sz w:val="24"/>
          <w:szCs w:val="24"/>
        </w:rPr>
      </w:pPr>
    </w:p>
    <w:p w14:paraId="693D76E7" w14:textId="77777777" w:rsidR="00E607F0" w:rsidRDefault="00E607F0" w:rsidP="001E67E4">
      <w:pPr>
        <w:rPr>
          <w:rFonts w:cs="Arial"/>
          <w:sz w:val="24"/>
          <w:szCs w:val="24"/>
        </w:rPr>
      </w:pPr>
    </w:p>
    <w:p w14:paraId="598AF3AD" w14:textId="77777777" w:rsidR="00710821" w:rsidRDefault="00710821" w:rsidP="001E67E4">
      <w:pPr>
        <w:rPr>
          <w:rFonts w:cs="Arial"/>
          <w:sz w:val="24"/>
          <w:szCs w:val="24"/>
        </w:rPr>
      </w:pPr>
    </w:p>
    <w:p w14:paraId="42B32A9C" w14:textId="77777777" w:rsidR="00710821" w:rsidRDefault="00710821" w:rsidP="001E67E4">
      <w:pPr>
        <w:rPr>
          <w:rFonts w:cs="Arial"/>
          <w:sz w:val="24"/>
          <w:szCs w:val="24"/>
        </w:rPr>
      </w:pPr>
    </w:p>
    <w:p w14:paraId="6E7678B0" w14:textId="77777777" w:rsidR="00710821" w:rsidRDefault="00710821" w:rsidP="001E67E4">
      <w:pPr>
        <w:rPr>
          <w:rFonts w:cs="Arial"/>
          <w:sz w:val="24"/>
          <w:szCs w:val="24"/>
        </w:rPr>
      </w:pPr>
    </w:p>
    <w:p w14:paraId="5200E5DB" w14:textId="77777777" w:rsidR="00710821" w:rsidRDefault="00710821" w:rsidP="001E67E4">
      <w:pPr>
        <w:rPr>
          <w:rFonts w:cs="Arial"/>
          <w:sz w:val="24"/>
          <w:szCs w:val="24"/>
        </w:rPr>
      </w:pPr>
    </w:p>
    <w:p w14:paraId="077EEE62" w14:textId="77777777" w:rsidR="00710821" w:rsidRDefault="00710821" w:rsidP="001E67E4">
      <w:pPr>
        <w:rPr>
          <w:rFonts w:cs="Arial"/>
          <w:sz w:val="24"/>
          <w:szCs w:val="24"/>
        </w:rPr>
      </w:pPr>
    </w:p>
    <w:p w14:paraId="2B8BE7B1" w14:textId="77777777" w:rsidR="00710821" w:rsidRDefault="00710821" w:rsidP="001E67E4">
      <w:pPr>
        <w:rPr>
          <w:rFonts w:cs="Arial"/>
          <w:sz w:val="24"/>
          <w:szCs w:val="24"/>
        </w:rPr>
      </w:pPr>
    </w:p>
    <w:p w14:paraId="31442CB8" w14:textId="77777777" w:rsidR="00710821" w:rsidRDefault="00710821" w:rsidP="001E67E4">
      <w:pPr>
        <w:rPr>
          <w:rFonts w:cs="Arial"/>
          <w:sz w:val="24"/>
          <w:szCs w:val="24"/>
        </w:rPr>
      </w:pPr>
    </w:p>
    <w:p w14:paraId="1F746A42" w14:textId="77777777" w:rsidR="00710821" w:rsidRDefault="00710821" w:rsidP="001E67E4">
      <w:pPr>
        <w:rPr>
          <w:rFonts w:cs="Arial"/>
          <w:sz w:val="24"/>
          <w:szCs w:val="24"/>
        </w:rPr>
      </w:pPr>
    </w:p>
    <w:p w14:paraId="501D3088" w14:textId="77777777" w:rsidR="00710821" w:rsidRDefault="00710821" w:rsidP="001E67E4">
      <w:pPr>
        <w:rPr>
          <w:rFonts w:cs="Arial"/>
          <w:sz w:val="24"/>
          <w:szCs w:val="24"/>
        </w:rPr>
      </w:pPr>
    </w:p>
    <w:p w14:paraId="0ADBA0FC" w14:textId="77777777" w:rsidR="00710821" w:rsidRDefault="00710821" w:rsidP="001E67E4">
      <w:pPr>
        <w:rPr>
          <w:rFonts w:cs="Arial"/>
          <w:sz w:val="24"/>
          <w:szCs w:val="24"/>
        </w:rPr>
      </w:pPr>
    </w:p>
    <w:p w14:paraId="76076F88" w14:textId="77777777" w:rsidR="00E607F0" w:rsidRPr="000F0924" w:rsidRDefault="00E607F0" w:rsidP="00953889">
      <w:pPr>
        <w:spacing w:line="240" w:lineRule="auto"/>
        <w:jc w:val="center"/>
        <w:rPr>
          <w:rFonts w:ascii="Arial" w:hAnsi="Arial" w:cs="Arial"/>
          <w:b/>
          <w:sz w:val="20"/>
          <w:szCs w:val="20"/>
        </w:rPr>
      </w:pPr>
      <w:r w:rsidRPr="000F0924">
        <w:rPr>
          <w:rFonts w:ascii="Arial" w:hAnsi="Arial" w:cs="Arial"/>
          <w:b/>
          <w:sz w:val="20"/>
          <w:szCs w:val="20"/>
        </w:rPr>
        <w:lastRenderedPageBreak/>
        <w:t>Stranmillis University College</w:t>
      </w:r>
    </w:p>
    <w:p w14:paraId="164E98AA" w14:textId="77777777" w:rsidR="00E607F0" w:rsidRPr="000F0924" w:rsidRDefault="00E607F0" w:rsidP="00953889">
      <w:pPr>
        <w:spacing w:line="240" w:lineRule="auto"/>
        <w:jc w:val="center"/>
        <w:rPr>
          <w:rFonts w:ascii="Arial" w:hAnsi="Arial" w:cs="Arial"/>
          <w:b/>
          <w:sz w:val="20"/>
          <w:szCs w:val="20"/>
        </w:rPr>
      </w:pPr>
    </w:p>
    <w:p w14:paraId="604366BB" w14:textId="32BAF15B" w:rsidR="00E607F0" w:rsidRPr="000F0924" w:rsidRDefault="00E607F0" w:rsidP="00953889">
      <w:pPr>
        <w:spacing w:line="240" w:lineRule="auto"/>
        <w:jc w:val="center"/>
        <w:rPr>
          <w:rFonts w:ascii="Arial" w:hAnsi="Arial" w:cs="Arial"/>
          <w:b/>
          <w:sz w:val="20"/>
          <w:szCs w:val="20"/>
        </w:rPr>
      </w:pPr>
      <w:r w:rsidRPr="000F0924">
        <w:rPr>
          <w:rFonts w:ascii="Arial" w:hAnsi="Arial" w:cs="Arial"/>
          <w:b/>
          <w:sz w:val="20"/>
          <w:szCs w:val="20"/>
        </w:rPr>
        <w:t>Year 4 –</w:t>
      </w:r>
      <w:r>
        <w:rPr>
          <w:rFonts w:ascii="Arial" w:hAnsi="Arial" w:cs="Arial"/>
          <w:b/>
          <w:sz w:val="20"/>
          <w:szCs w:val="20"/>
        </w:rPr>
        <w:t xml:space="preserve"> </w:t>
      </w:r>
      <w:r w:rsidRPr="000F0924">
        <w:rPr>
          <w:rFonts w:ascii="Arial" w:hAnsi="Arial" w:cs="Arial"/>
          <w:b/>
          <w:sz w:val="20"/>
          <w:szCs w:val="20"/>
        </w:rPr>
        <w:t>School Based Work (20</w:t>
      </w:r>
      <w:r w:rsidR="006E2685">
        <w:rPr>
          <w:rFonts w:ascii="Arial" w:hAnsi="Arial" w:cs="Arial"/>
          <w:b/>
          <w:sz w:val="20"/>
          <w:szCs w:val="20"/>
        </w:rPr>
        <w:t>20</w:t>
      </w:r>
      <w:r w:rsidRPr="000F0924">
        <w:rPr>
          <w:rFonts w:ascii="Arial" w:hAnsi="Arial" w:cs="Arial"/>
          <w:b/>
          <w:sz w:val="20"/>
          <w:szCs w:val="20"/>
        </w:rPr>
        <w:t>-</w:t>
      </w:r>
      <w:r>
        <w:rPr>
          <w:rFonts w:ascii="Arial" w:hAnsi="Arial" w:cs="Arial"/>
          <w:b/>
          <w:sz w:val="20"/>
          <w:szCs w:val="20"/>
        </w:rPr>
        <w:t>2</w:t>
      </w:r>
      <w:r w:rsidR="006E2685">
        <w:rPr>
          <w:rFonts w:ascii="Arial" w:hAnsi="Arial" w:cs="Arial"/>
          <w:b/>
          <w:sz w:val="20"/>
          <w:szCs w:val="20"/>
        </w:rPr>
        <w:t>1</w:t>
      </w:r>
      <w:r w:rsidRPr="000F0924">
        <w:rPr>
          <w:rFonts w:ascii="Arial" w:hAnsi="Arial" w:cs="Arial"/>
          <w:b/>
          <w:sz w:val="20"/>
          <w:szCs w:val="20"/>
        </w:rPr>
        <w:t>)</w:t>
      </w:r>
    </w:p>
    <w:p w14:paraId="14C8FDE3" w14:textId="77777777" w:rsidR="00E607F0" w:rsidRPr="000F0924" w:rsidRDefault="00E607F0" w:rsidP="00953889">
      <w:pPr>
        <w:spacing w:line="240" w:lineRule="auto"/>
        <w:jc w:val="center"/>
        <w:rPr>
          <w:rFonts w:ascii="Arial" w:hAnsi="Arial" w:cs="Arial"/>
          <w:b/>
          <w:sz w:val="20"/>
          <w:szCs w:val="20"/>
        </w:rPr>
      </w:pPr>
    </w:p>
    <w:p w14:paraId="7DC09ACB" w14:textId="77777777" w:rsidR="00E607F0" w:rsidRPr="00C76EB9" w:rsidRDefault="00E607F0" w:rsidP="00953889">
      <w:pPr>
        <w:spacing w:line="240" w:lineRule="auto"/>
        <w:jc w:val="center"/>
        <w:rPr>
          <w:rFonts w:ascii="Arial" w:hAnsi="Arial" w:cs="Arial"/>
          <w:sz w:val="20"/>
          <w:szCs w:val="20"/>
        </w:rPr>
      </w:pPr>
      <w:r w:rsidRPr="000F0924">
        <w:rPr>
          <w:rFonts w:ascii="Arial" w:hAnsi="Arial" w:cs="Arial"/>
          <w:b/>
          <w:sz w:val="20"/>
          <w:szCs w:val="20"/>
        </w:rPr>
        <w:t>Reflective - Presentation</w:t>
      </w:r>
    </w:p>
    <w:p w14:paraId="60FF59D3" w14:textId="77777777" w:rsidR="00E607F0" w:rsidRPr="00C76EB9" w:rsidRDefault="00E607F0" w:rsidP="00953889">
      <w:pPr>
        <w:spacing w:line="240" w:lineRule="auto"/>
        <w:jc w:val="center"/>
        <w:rPr>
          <w:rFonts w:ascii="Arial" w:hAnsi="Arial" w:cs="Arial"/>
          <w:sz w:val="20"/>
          <w:szCs w:val="20"/>
        </w:rPr>
      </w:pPr>
    </w:p>
    <w:p w14:paraId="3F25EC10" w14:textId="77777777" w:rsidR="00E607F0" w:rsidRPr="00C76EB9" w:rsidRDefault="00E607F0" w:rsidP="00953889">
      <w:pPr>
        <w:spacing w:line="240" w:lineRule="auto"/>
        <w:ind w:left="-360"/>
        <w:rPr>
          <w:rFonts w:ascii="Arial" w:hAnsi="Arial" w:cs="Arial"/>
          <w:sz w:val="20"/>
          <w:szCs w:val="20"/>
        </w:rPr>
      </w:pPr>
      <w:r w:rsidRPr="00C76EB9">
        <w:rPr>
          <w:rFonts w:ascii="Arial" w:hAnsi="Arial" w:cs="Arial"/>
          <w:sz w:val="20"/>
          <w:szCs w:val="20"/>
        </w:rPr>
        <w:t>Name ____________________________    Student Number__________________</w:t>
      </w:r>
    </w:p>
    <w:p w14:paraId="2CDDF7AF" w14:textId="77777777" w:rsidR="00E607F0" w:rsidRPr="00C76EB9" w:rsidRDefault="00E607F0" w:rsidP="00E607F0">
      <w:pPr>
        <w:spacing w:line="240" w:lineRule="auto"/>
        <w:ind w:left="-360"/>
        <w:rPr>
          <w:rFonts w:ascii="Arial" w:hAnsi="Arial" w:cs="Arial"/>
          <w:sz w:val="20"/>
          <w:szCs w:val="20"/>
        </w:rPr>
      </w:pPr>
    </w:p>
    <w:p w14:paraId="5A73AE31" w14:textId="77777777" w:rsidR="00E607F0" w:rsidRPr="00462BF2" w:rsidRDefault="00E607F0" w:rsidP="00E607F0">
      <w:pPr>
        <w:spacing w:line="240" w:lineRule="auto"/>
        <w:ind w:left="-360"/>
        <w:rPr>
          <w:rFonts w:ascii="Arial" w:hAnsi="Arial" w:cs="Arial"/>
          <w:sz w:val="18"/>
          <w:szCs w:val="18"/>
        </w:rPr>
      </w:pPr>
      <w:r w:rsidRPr="00462BF2">
        <w:rPr>
          <w:rFonts w:ascii="Arial" w:hAnsi="Arial" w:cs="Arial"/>
          <w:sz w:val="18"/>
          <w:szCs w:val="18"/>
        </w:rPr>
        <w:t>Please note an A* is available for exceptional levels of work and</w:t>
      </w:r>
      <w:r>
        <w:rPr>
          <w:rFonts w:ascii="Arial" w:hAnsi="Arial" w:cs="Arial"/>
          <w:sz w:val="18"/>
          <w:szCs w:val="18"/>
        </w:rPr>
        <w:t xml:space="preserve"> </w:t>
      </w:r>
      <w:r w:rsidRPr="00462BF2">
        <w:rPr>
          <w:rFonts w:ascii="Arial" w:hAnsi="Arial" w:cs="Arial"/>
          <w:sz w:val="18"/>
          <w:szCs w:val="18"/>
        </w:rPr>
        <w:t>performance</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560"/>
        <w:gridCol w:w="1594"/>
        <w:gridCol w:w="1594"/>
        <w:gridCol w:w="1594"/>
        <w:gridCol w:w="1594"/>
        <w:gridCol w:w="1537"/>
      </w:tblGrid>
      <w:tr w:rsidR="00E607F0" w:rsidRPr="00462BF2" w14:paraId="33D90806" w14:textId="77777777" w:rsidTr="008F7547">
        <w:trPr>
          <w:trHeight w:val="593"/>
        </w:trPr>
        <w:tc>
          <w:tcPr>
            <w:tcW w:w="590" w:type="dxa"/>
            <w:tcBorders>
              <w:bottom w:val="single" w:sz="4" w:space="0" w:color="auto"/>
            </w:tcBorders>
            <w:shd w:val="clear" w:color="auto" w:fill="auto"/>
          </w:tcPr>
          <w:p w14:paraId="22EE81CB" w14:textId="77777777" w:rsidR="00E607F0" w:rsidRPr="00462BF2" w:rsidRDefault="00E607F0" w:rsidP="00E607F0">
            <w:pPr>
              <w:spacing w:line="240" w:lineRule="auto"/>
              <w:rPr>
                <w:rFonts w:ascii="Arial" w:hAnsi="Arial" w:cs="Arial"/>
                <w:sz w:val="16"/>
                <w:szCs w:val="16"/>
              </w:rPr>
            </w:pPr>
          </w:p>
        </w:tc>
        <w:tc>
          <w:tcPr>
            <w:tcW w:w="1561" w:type="dxa"/>
            <w:shd w:val="clear" w:color="auto" w:fill="auto"/>
            <w:vAlign w:val="center"/>
          </w:tcPr>
          <w:p w14:paraId="32F6031E"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F</w:t>
            </w:r>
          </w:p>
        </w:tc>
        <w:tc>
          <w:tcPr>
            <w:tcW w:w="1597" w:type="dxa"/>
            <w:shd w:val="clear" w:color="auto" w:fill="auto"/>
            <w:vAlign w:val="center"/>
          </w:tcPr>
          <w:p w14:paraId="22E25C7C"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D</w:t>
            </w:r>
          </w:p>
        </w:tc>
        <w:tc>
          <w:tcPr>
            <w:tcW w:w="1597" w:type="dxa"/>
            <w:shd w:val="clear" w:color="auto" w:fill="auto"/>
            <w:vAlign w:val="center"/>
          </w:tcPr>
          <w:p w14:paraId="6102B891"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C</w:t>
            </w:r>
          </w:p>
        </w:tc>
        <w:tc>
          <w:tcPr>
            <w:tcW w:w="1597" w:type="dxa"/>
            <w:shd w:val="clear" w:color="auto" w:fill="auto"/>
            <w:vAlign w:val="center"/>
          </w:tcPr>
          <w:p w14:paraId="406F835E"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B</w:t>
            </w:r>
          </w:p>
        </w:tc>
        <w:tc>
          <w:tcPr>
            <w:tcW w:w="1597" w:type="dxa"/>
            <w:shd w:val="clear" w:color="auto" w:fill="auto"/>
            <w:vAlign w:val="center"/>
          </w:tcPr>
          <w:p w14:paraId="110F8E2F"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A</w:t>
            </w:r>
          </w:p>
        </w:tc>
        <w:tc>
          <w:tcPr>
            <w:tcW w:w="1541" w:type="dxa"/>
            <w:shd w:val="clear" w:color="auto" w:fill="auto"/>
            <w:vAlign w:val="center"/>
          </w:tcPr>
          <w:p w14:paraId="1CCE5D2B" w14:textId="77777777" w:rsidR="00E607F0" w:rsidRPr="00462BF2" w:rsidRDefault="00E607F0" w:rsidP="00E607F0">
            <w:pPr>
              <w:spacing w:line="240" w:lineRule="auto"/>
              <w:jc w:val="center"/>
              <w:rPr>
                <w:rFonts w:ascii="Arial" w:hAnsi="Arial" w:cs="Arial"/>
                <w:sz w:val="16"/>
                <w:szCs w:val="16"/>
              </w:rPr>
            </w:pPr>
          </w:p>
        </w:tc>
      </w:tr>
      <w:tr w:rsidR="00E607F0" w:rsidRPr="00462BF2" w14:paraId="04043E8E" w14:textId="77777777" w:rsidTr="008F7547">
        <w:trPr>
          <w:trHeight w:val="356"/>
        </w:trPr>
        <w:tc>
          <w:tcPr>
            <w:tcW w:w="590" w:type="dxa"/>
            <w:vMerge w:val="restart"/>
            <w:shd w:val="clear" w:color="auto" w:fill="000000"/>
            <w:textDirection w:val="btLr"/>
            <w:vAlign w:val="center"/>
          </w:tcPr>
          <w:p w14:paraId="28159A02" w14:textId="77777777" w:rsidR="00E607F0" w:rsidRPr="00462BF2" w:rsidRDefault="00E607F0" w:rsidP="00E607F0">
            <w:pPr>
              <w:spacing w:line="240" w:lineRule="auto"/>
              <w:ind w:left="113" w:right="113"/>
              <w:jc w:val="center"/>
              <w:rPr>
                <w:rFonts w:ascii="Arial" w:hAnsi="Arial" w:cs="Arial"/>
                <w:color w:val="FFFFFF"/>
                <w:sz w:val="16"/>
                <w:szCs w:val="16"/>
              </w:rPr>
            </w:pPr>
            <w:r w:rsidRPr="00462BF2">
              <w:rPr>
                <w:rFonts w:ascii="Arial" w:hAnsi="Arial" w:cs="Arial"/>
                <w:b/>
                <w:bCs/>
                <w:color w:val="FFFFFF"/>
                <w:sz w:val="16"/>
                <w:szCs w:val="16"/>
              </w:rPr>
              <w:t>Reflective Process</w:t>
            </w:r>
          </w:p>
        </w:tc>
        <w:tc>
          <w:tcPr>
            <w:tcW w:w="1561" w:type="dxa"/>
            <w:vMerge w:val="restart"/>
            <w:shd w:val="clear" w:color="auto" w:fill="auto"/>
          </w:tcPr>
          <w:p w14:paraId="5FC211AC"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No or relatively little critical reflection and awareness of strengths, weaknesses, opportunities and threats based on the GTC(NI) competences.</w:t>
            </w:r>
          </w:p>
          <w:p w14:paraId="332CD03F" w14:textId="77777777" w:rsidR="00E607F0" w:rsidRPr="00462BF2" w:rsidRDefault="00E607F0" w:rsidP="00E607F0">
            <w:pPr>
              <w:spacing w:line="240" w:lineRule="auto"/>
              <w:rPr>
                <w:rFonts w:ascii="Arial" w:hAnsi="Arial" w:cs="Arial"/>
                <w:sz w:val="16"/>
                <w:szCs w:val="16"/>
              </w:rPr>
            </w:pPr>
          </w:p>
          <w:p w14:paraId="593DD5C7" w14:textId="77777777" w:rsidR="00E607F0" w:rsidRPr="00462BF2" w:rsidRDefault="00E607F0" w:rsidP="00E607F0">
            <w:pPr>
              <w:spacing w:line="240" w:lineRule="auto"/>
              <w:rPr>
                <w:rFonts w:ascii="Arial" w:hAnsi="Arial" w:cs="Arial"/>
                <w:sz w:val="16"/>
                <w:szCs w:val="16"/>
              </w:rPr>
            </w:pPr>
          </w:p>
          <w:p w14:paraId="343F2BC7" w14:textId="77777777" w:rsidR="00E607F0" w:rsidRPr="00462BF2" w:rsidRDefault="00E607F0" w:rsidP="00E607F0">
            <w:pPr>
              <w:spacing w:line="240" w:lineRule="auto"/>
              <w:rPr>
                <w:rFonts w:ascii="Arial" w:hAnsi="Arial" w:cs="Arial"/>
                <w:sz w:val="16"/>
                <w:szCs w:val="16"/>
              </w:rPr>
            </w:pPr>
          </w:p>
        </w:tc>
        <w:tc>
          <w:tcPr>
            <w:tcW w:w="1597" w:type="dxa"/>
            <w:vMerge w:val="restart"/>
            <w:shd w:val="clear" w:color="auto" w:fill="auto"/>
          </w:tcPr>
          <w:p w14:paraId="767F4E20"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Some level of critical reflection and awareness of strengths, weaknesses, opportunities and threats based on GTC(NI) the competences.</w:t>
            </w:r>
          </w:p>
          <w:p w14:paraId="0CE523DB" w14:textId="77777777" w:rsidR="00E607F0" w:rsidRPr="00462BF2" w:rsidRDefault="00E607F0" w:rsidP="00E607F0">
            <w:pPr>
              <w:spacing w:line="240" w:lineRule="auto"/>
              <w:rPr>
                <w:rFonts w:ascii="Arial" w:hAnsi="Arial" w:cs="Arial"/>
                <w:sz w:val="16"/>
                <w:szCs w:val="16"/>
              </w:rPr>
            </w:pPr>
          </w:p>
          <w:p w14:paraId="4D9D3058" w14:textId="77777777" w:rsidR="00E607F0" w:rsidRPr="00462BF2" w:rsidRDefault="00E607F0" w:rsidP="00E607F0">
            <w:pPr>
              <w:spacing w:line="240" w:lineRule="auto"/>
              <w:rPr>
                <w:rFonts w:ascii="Arial" w:hAnsi="Arial" w:cs="Arial"/>
                <w:sz w:val="16"/>
                <w:szCs w:val="16"/>
              </w:rPr>
            </w:pPr>
          </w:p>
        </w:tc>
        <w:tc>
          <w:tcPr>
            <w:tcW w:w="1597" w:type="dxa"/>
            <w:vMerge w:val="restart"/>
            <w:shd w:val="clear" w:color="auto" w:fill="auto"/>
          </w:tcPr>
          <w:p w14:paraId="22548B1E"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Satisfactory level of critical reflection and awareness of strengths, weaknesses, opportunities and threats based on GTC(NI) the</w:t>
            </w:r>
            <w:r w:rsidR="00953889">
              <w:rPr>
                <w:rFonts w:ascii="Arial" w:hAnsi="Arial" w:cs="Arial"/>
                <w:sz w:val="16"/>
                <w:szCs w:val="16"/>
              </w:rPr>
              <w:t xml:space="preserve"> competences.</w:t>
            </w:r>
          </w:p>
        </w:tc>
        <w:tc>
          <w:tcPr>
            <w:tcW w:w="1597" w:type="dxa"/>
            <w:vMerge w:val="restart"/>
            <w:shd w:val="clear" w:color="auto" w:fill="auto"/>
          </w:tcPr>
          <w:p w14:paraId="2069CE00"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A high level of critical reflection and awareness of strengths, weaknesses, opportunities and threats based on GTC(NI) the competences.</w:t>
            </w:r>
          </w:p>
          <w:p w14:paraId="16109026" w14:textId="77777777" w:rsidR="00E607F0" w:rsidRPr="00462BF2" w:rsidRDefault="00E607F0" w:rsidP="00E607F0">
            <w:pPr>
              <w:spacing w:line="240" w:lineRule="auto"/>
              <w:rPr>
                <w:rFonts w:ascii="Arial" w:hAnsi="Arial" w:cs="Arial"/>
                <w:sz w:val="16"/>
                <w:szCs w:val="16"/>
              </w:rPr>
            </w:pPr>
          </w:p>
          <w:p w14:paraId="1476B37C" w14:textId="77777777" w:rsidR="00E607F0" w:rsidRPr="00462BF2" w:rsidRDefault="00E607F0" w:rsidP="00E607F0">
            <w:pPr>
              <w:spacing w:line="240" w:lineRule="auto"/>
              <w:rPr>
                <w:rFonts w:ascii="Arial" w:hAnsi="Arial" w:cs="Arial"/>
                <w:sz w:val="16"/>
                <w:szCs w:val="16"/>
              </w:rPr>
            </w:pPr>
          </w:p>
        </w:tc>
        <w:tc>
          <w:tcPr>
            <w:tcW w:w="1597" w:type="dxa"/>
            <w:vMerge w:val="restart"/>
            <w:shd w:val="clear" w:color="auto" w:fill="auto"/>
          </w:tcPr>
          <w:p w14:paraId="28D05FEF"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A very high level of critical reflection and awareness of strengths, weaknesses, opportunities and threats based on GTC(NI) the competences.</w:t>
            </w:r>
          </w:p>
          <w:p w14:paraId="5CFD1D07" w14:textId="77777777" w:rsidR="00E607F0" w:rsidRPr="00462BF2" w:rsidRDefault="00E607F0" w:rsidP="00E607F0">
            <w:pPr>
              <w:spacing w:line="240" w:lineRule="auto"/>
              <w:rPr>
                <w:rFonts w:ascii="Arial" w:hAnsi="Arial" w:cs="Arial"/>
                <w:sz w:val="16"/>
                <w:szCs w:val="16"/>
              </w:rPr>
            </w:pPr>
          </w:p>
          <w:p w14:paraId="754F8123" w14:textId="77777777" w:rsidR="00E607F0" w:rsidRPr="00462BF2" w:rsidRDefault="00E607F0" w:rsidP="00E607F0">
            <w:pPr>
              <w:spacing w:line="240" w:lineRule="auto"/>
              <w:rPr>
                <w:rFonts w:ascii="Arial" w:hAnsi="Arial" w:cs="Arial"/>
                <w:sz w:val="16"/>
                <w:szCs w:val="16"/>
              </w:rPr>
            </w:pPr>
          </w:p>
          <w:p w14:paraId="061A15A1" w14:textId="77777777" w:rsidR="00E607F0" w:rsidRPr="00462BF2" w:rsidRDefault="00E607F0" w:rsidP="00E607F0">
            <w:pPr>
              <w:spacing w:line="240" w:lineRule="auto"/>
              <w:rPr>
                <w:rFonts w:ascii="Arial" w:hAnsi="Arial" w:cs="Arial"/>
                <w:sz w:val="16"/>
                <w:szCs w:val="16"/>
              </w:rPr>
            </w:pPr>
          </w:p>
          <w:p w14:paraId="31BC62FC" w14:textId="77777777" w:rsidR="00E607F0" w:rsidRPr="00462BF2" w:rsidRDefault="00E607F0" w:rsidP="00E607F0">
            <w:pPr>
              <w:spacing w:line="240" w:lineRule="auto"/>
              <w:rPr>
                <w:rFonts w:ascii="Arial" w:hAnsi="Arial" w:cs="Arial"/>
                <w:sz w:val="16"/>
                <w:szCs w:val="16"/>
              </w:rPr>
            </w:pPr>
          </w:p>
          <w:p w14:paraId="232E1871" w14:textId="77777777" w:rsidR="00E607F0" w:rsidRPr="00462BF2" w:rsidRDefault="00E607F0" w:rsidP="00E607F0">
            <w:pPr>
              <w:spacing w:line="240" w:lineRule="auto"/>
              <w:rPr>
                <w:rFonts w:ascii="Arial" w:hAnsi="Arial" w:cs="Arial"/>
                <w:sz w:val="16"/>
                <w:szCs w:val="16"/>
              </w:rPr>
            </w:pPr>
          </w:p>
          <w:p w14:paraId="3A6C780D" w14:textId="77777777" w:rsidR="00E607F0" w:rsidRPr="00462BF2" w:rsidRDefault="00E607F0" w:rsidP="00E607F0">
            <w:pPr>
              <w:spacing w:line="240" w:lineRule="auto"/>
              <w:rPr>
                <w:rFonts w:ascii="Arial" w:hAnsi="Arial" w:cs="Arial"/>
                <w:sz w:val="16"/>
                <w:szCs w:val="16"/>
              </w:rPr>
            </w:pPr>
          </w:p>
          <w:p w14:paraId="6E464BC2" w14:textId="77777777" w:rsidR="00E607F0" w:rsidRPr="00462BF2" w:rsidRDefault="00E607F0" w:rsidP="00E607F0">
            <w:pPr>
              <w:spacing w:line="240" w:lineRule="auto"/>
              <w:rPr>
                <w:rFonts w:ascii="Arial" w:hAnsi="Arial" w:cs="Arial"/>
                <w:sz w:val="16"/>
                <w:szCs w:val="16"/>
              </w:rPr>
            </w:pPr>
          </w:p>
          <w:p w14:paraId="19D544CB" w14:textId="77777777" w:rsidR="00E607F0" w:rsidRPr="00462BF2" w:rsidRDefault="00E607F0" w:rsidP="00E607F0">
            <w:pPr>
              <w:spacing w:line="240" w:lineRule="auto"/>
              <w:rPr>
                <w:rFonts w:ascii="Arial" w:hAnsi="Arial" w:cs="Arial"/>
                <w:sz w:val="16"/>
                <w:szCs w:val="16"/>
              </w:rPr>
            </w:pPr>
          </w:p>
          <w:p w14:paraId="25BCE834" w14:textId="77777777" w:rsidR="00E607F0" w:rsidRPr="00462BF2" w:rsidRDefault="00E607F0" w:rsidP="00E607F0">
            <w:pPr>
              <w:spacing w:line="240" w:lineRule="auto"/>
              <w:rPr>
                <w:rFonts w:ascii="Arial" w:hAnsi="Arial" w:cs="Arial"/>
                <w:sz w:val="16"/>
                <w:szCs w:val="16"/>
              </w:rPr>
            </w:pPr>
          </w:p>
          <w:p w14:paraId="5B24DF2B" w14:textId="77777777" w:rsidR="00E607F0" w:rsidRPr="00462BF2" w:rsidRDefault="00E607F0" w:rsidP="00E607F0">
            <w:pPr>
              <w:spacing w:line="240" w:lineRule="auto"/>
              <w:rPr>
                <w:rFonts w:ascii="Arial" w:hAnsi="Arial" w:cs="Arial"/>
                <w:sz w:val="16"/>
                <w:szCs w:val="16"/>
              </w:rPr>
            </w:pPr>
          </w:p>
          <w:p w14:paraId="30924B04"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vAlign w:val="center"/>
          </w:tcPr>
          <w:p w14:paraId="77549C7C"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Score</w:t>
            </w:r>
          </w:p>
        </w:tc>
      </w:tr>
      <w:tr w:rsidR="00E607F0" w:rsidRPr="00462BF2" w14:paraId="474B93C4" w14:textId="77777777" w:rsidTr="008F7547">
        <w:trPr>
          <w:trHeight w:val="297"/>
        </w:trPr>
        <w:tc>
          <w:tcPr>
            <w:tcW w:w="590" w:type="dxa"/>
            <w:vMerge/>
            <w:shd w:val="clear" w:color="auto" w:fill="000000"/>
            <w:textDirection w:val="btLr"/>
            <w:vAlign w:val="center"/>
          </w:tcPr>
          <w:p w14:paraId="31E08AA7" w14:textId="77777777" w:rsidR="00E607F0" w:rsidRPr="00462BF2" w:rsidRDefault="00E607F0" w:rsidP="00E607F0">
            <w:pPr>
              <w:spacing w:line="240" w:lineRule="auto"/>
              <w:ind w:left="113" w:right="113"/>
              <w:jc w:val="center"/>
              <w:rPr>
                <w:rFonts w:ascii="Arial" w:hAnsi="Arial" w:cs="Arial"/>
                <w:b/>
                <w:bCs/>
                <w:color w:val="FFFFFF"/>
                <w:sz w:val="16"/>
                <w:szCs w:val="16"/>
                <w:lang w:val="en"/>
              </w:rPr>
            </w:pPr>
          </w:p>
        </w:tc>
        <w:tc>
          <w:tcPr>
            <w:tcW w:w="1561" w:type="dxa"/>
            <w:vMerge/>
            <w:shd w:val="clear" w:color="auto" w:fill="auto"/>
          </w:tcPr>
          <w:p w14:paraId="0E3403EF"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7C87A470" w14:textId="77777777" w:rsidR="00E607F0" w:rsidRPr="00462BF2" w:rsidRDefault="00E607F0" w:rsidP="00E607F0">
            <w:pPr>
              <w:pStyle w:val="BodyText"/>
              <w:spacing w:line="240" w:lineRule="auto"/>
              <w:rPr>
                <w:sz w:val="16"/>
                <w:szCs w:val="16"/>
              </w:rPr>
            </w:pPr>
          </w:p>
        </w:tc>
        <w:tc>
          <w:tcPr>
            <w:tcW w:w="1597" w:type="dxa"/>
            <w:vMerge/>
            <w:shd w:val="clear" w:color="auto" w:fill="auto"/>
          </w:tcPr>
          <w:p w14:paraId="7ABC5ADD" w14:textId="77777777" w:rsidR="00E607F0" w:rsidRPr="00462BF2" w:rsidRDefault="00E607F0" w:rsidP="00E607F0">
            <w:pPr>
              <w:pStyle w:val="BodyText"/>
              <w:spacing w:line="240" w:lineRule="auto"/>
              <w:rPr>
                <w:sz w:val="16"/>
                <w:szCs w:val="16"/>
              </w:rPr>
            </w:pPr>
          </w:p>
        </w:tc>
        <w:tc>
          <w:tcPr>
            <w:tcW w:w="1597" w:type="dxa"/>
            <w:vMerge/>
            <w:shd w:val="clear" w:color="auto" w:fill="auto"/>
          </w:tcPr>
          <w:p w14:paraId="26F6CBFE" w14:textId="77777777" w:rsidR="00E607F0" w:rsidRPr="00462BF2" w:rsidRDefault="00E607F0" w:rsidP="00E607F0">
            <w:pPr>
              <w:pStyle w:val="BodyText"/>
              <w:spacing w:line="240" w:lineRule="auto"/>
              <w:rPr>
                <w:sz w:val="16"/>
                <w:szCs w:val="16"/>
              </w:rPr>
            </w:pPr>
          </w:p>
        </w:tc>
        <w:tc>
          <w:tcPr>
            <w:tcW w:w="1597" w:type="dxa"/>
            <w:vMerge/>
            <w:shd w:val="clear" w:color="auto" w:fill="auto"/>
          </w:tcPr>
          <w:p w14:paraId="64FCA4EA" w14:textId="77777777" w:rsidR="00E607F0" w:rsidRPr="00462BF2" w:rsidRDefault="00E607F0" w:rsidP="00E607F0">
            <w:pPr>
              <w:pStyle w:val="BodyText"/>
              <w:spacing w:line="240" w:lineRule="auto"/>
              <w:rPr>
                <w:sz w:val="16"/>
                <w:szCs w:val="16"/>
              </w:rPr>
            </w:pPr>
          </w:p>
        </w:tc>
        <w:tc>
          <w:tcPr>
            <w:tcW w:w="1541" w:type="dxa"/>
            <w:shd w:val="clear" w:color="auto" w:fill="auto"/>
            <w:vAlign w:val="center"/>
          </w:tcPr>
          <w:p w14:paraId="4B4F9673" w14:textId="77777777" w:rsidR="00E607F0" w:rsidRPr="00462BF2" w:rsidRDefault="00E607F0" w:rsidP="00E607F0">
            <w:pPr>
              <w:spacing w:line="240" w:lineRule="auto"/>
              <w:jc w:val="center"/>
              <w:rPr>
                <w:rFonts w:ascii="Arial" w:hAnsi="Arial" w:cs="Arial"/>
                <w:b/>
                <w:sz w:val="16"/>
                <w:szCs w:val="16"/>
              </w:rPr>
            </w:pPr>
          </w:p>
        </w:tc>
      </w:tr>
      <w:tr w:rsidR="00E607F0" w:rsidRPr="00462BF2" w14:paraId="2DC7B663" w14:textId="77777777" w:rsidTr="008F7547">
        <w:trPr>
          <w:trHeight w:val="297"/>
        </w:trPr>
        <w:tc>
          <w:tcPr>
            <w:tcW w:w="590" w:type="dxa"/>
            <w:vMerge/>
            <w:shd w:val="clear" w:color="auto" w:fill="000000"/>
            <w:textDirection w:val="btLr"/>
            <w:vAlign w:val="center"/>
          </w:tcPr>
          <w:p w14:paraId="3970A5D0" w14:textId="77777777" w:rsidR="00E607F0" w:rsidRPr="00462BF2" w:rsidRDefault="00E607F0" w:rsidP="00E607F0">
            <w:pPr>
              <w:spacing w:line="240" w:lineRule="auto"/>
              <w:ind w:left="113" w:right="113"/>
              <w:jc w:val="center"/>
              <w:rPr>
                <w:rFonts w:ascii="Arial" w:hAnsi="Arial" w:cs="Arial"/>
                <w:b/>
                <w:bCs/>
                <w:color w:val="FFFFFF"/>
                <w:sz w:val="16"/>
                <w:szCs w:val="16"/>
                <w:lang w:val="en"/>
              </w:rPr>
            </w:pPr>
          </w:p>
        </w:tc>
        <w:tc>
          <w:tcPr>
            <w:tcW w:w="1561" w:type="dxa"/>
            <w:vMerge/>
            <w:shd w:val="clear" w:color="auto" w:fill="auto"/>
          </w:tcPr>
          <w:p w14:paraId="3195EDB6"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5FCD2E17" w14:textId="77777777" w:rsidR="00E607F0" w:rsidRPr="00462BF2" w:rsidRDefault="00E607F0" w:rsidP="00E607F0">
            <w:pPr>
              <w:pStyle w:val="BodyText"/>
              <w:spacing w:line="240" w:lineRule="auto"/>
              <w:rPr>
                <w:sz w:val="16"/>
                <w:szCs w:val="16"/>
              </w:rPr>
            </w:pPr>
          </w:p>
        </w:tc>
        <w:tc>
          <w:tcPr>
            <w:tcW w:w="1597" w:type="dxa"/>
            <w:vMerge/>
            <w:shd w:val="clear" w:color="auto" w:fill="auto"/>
          </w:tcPr>
          <w:p w14:paraId="5D6E136D" w14:textId="77777777" w:rsidR="00E607F0" w:rsidRPr="00462BF2" w:rsidRDefault="00E607F0" w:rsidP="00E607F0">
            <w:pPr>
              <w:pStyle w:val="BodyText"/>
              <w:spacing w:line="240" w:lineRule="auto"/>
              <w:rPr>
                <w:sz w:val="16"/>
                <w:szCs w:val="16"/>
              </w:rPr>
            </w:pPr>
          </w:p>
        </w:tc>
        <w:tc>
          <w:tcPr>
            <w:tcW w:w="1597" w:type="dxa"/>
            <w:vMerge/>
            <w:shd w:val="clear" w:color="auto" w:fill="auto"/>
          </w:tcPr>
          <w:p w14:paraId="62EC2C17" w14:textId="77777777" w:rsidR="00E607F0" w:rsidRPr="00462BF2" w:rsidRDefault="00E607F0" w:rsidP="00E607F0">
            <w:pPr>
              <w:pStyle w:val="BodyText"/>
              <w:spacing w:line="240" w:lineRule="auto"/>
              <w:rPr>
                <w:sz w:val="16"/>
                <w:szCs w:val="16"/>
              </w:rPr>
            </w:pPr>
          </w:p>
        </w:tc>
        <w:tc>
          <w:tcPr>
            <w:tcW w:w="1597" w:type="dxa"/>
            <w:vMerge/>
            <w:shd w:val="clear" w:color="auto" w:fill="auto"/>
          </w:tcPr>
          <w:p w14:paraId="196452FD" w14:textId="77777777" w:rsidR="00E607F0" w:rsidRPr="00462BF2" w:rsidRDefault="00E607F0" w:rsidP="00E607F0">
            <w:pPr>
              <w:pStyle w:val="BodyText"/>
              <w:spacing w:line="240" w:lineRule="auto"/>
              <w:rPr>
                <w:sz w:val="16"/>
                <w:szCs w:val="16"/>
              </w:rPr>
            </w:pPr>
          </w:p>
        </w:tc>
        <w:tc>
          <w:tcPr>
            <w:tcW w:w="1541" w:type="dxa"/>
            <w:shd w:val="clear" w:color="auto" w:fill="auto"/>
            <w:vAlign w:val="center"/>
          </w:tcPr>
          <w:p w14:paraId="38D06537"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Comment</w:t>
            </w:r>
          </w:p>
        </w:tc>
      </w:tr>
      <w:tr w:rsidR="00E607F0" w:rsidRPr="00462BF2" w14:paraId="5E4F6AA9" w14:textId="77777777" w:rsidTr="00953889">
        <w:trPr>
          <w:trHeight w:val="1317"/>
        </w:trPr>
        <w:tc>
          <w:tcPr>
            <w:tcW w:w="590" w:type="dxa"/>
            <w:vMerge/>
            <w:shd w:val="clear" w:color="auto" w:fill="000000"/>
          </w:tcPr>
          <w:p w14:paraId="61ACD1C6" w14:textId="77777777" w:rsidR="00E607F0" w:rsidRPr="00462BF2" w:rsidRDefault="00E607F0" w:rsidP="00E607F0">
            <w:pPr>
              <w:spacing w:line="240" w:lineRule="auto"/>
              <w:ind w:left="113" w:right="113"/>
              <w:jc w:val="center"/>
              <w:rPr>
                <w:rFonts w:ascii="Arial" w:hAnsi="Arial" w:cs="Arial"/>
                <w:b/>
                <w:bCs/>
                <w:color w:val="FFFFFF"/>
                <w:sz w:val="16"/>
                <w:szCs w:val="16"/>
                <w:lang w:val="en"/>
              </w:rPr>
            </w:pPr>
          </w:p>
        </w:tc>
        <w:tc>
          <w:tcPr>
            <w:tcW w:w="1561" w:type="dxa"/>
            <w:vMerge/>
            <w:shd w:val="clear" w:color="auto" w:fill="auto"/>
          </w:tcPr>
          <w:p w14:paraId="3DF882A7"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01B925D3" w14:textId="77777777" w:rsidR="00E607F0" w:rsidRPr="00462BF2" w:rsidRDefault="00E607F0" w:rsidP="00E607F0">
            <w:pPr>
              <w:pStyle w:val="BodyText"/>
              <w:spacing w:line="240" w:lineRule="auto"/>
              <w:rPr>
                <w:sz w:val="16"/>
                <w:szCs w:val="16"/>
              </w:rPr>
            </w:pPr>
          </w:p>
        </w:tc>
        <w:tc>
          <w:tcPr>
            <w:tcW w:w="1597" w:type="dxa"/>
            <w:vMerge/>
            <w:shd w:val="clear" w:color="auto" w:fill="auto"/>
          </w:tcPr>
          <w:p w14:paraId="36ECCB5F" w14:textId="77777777" w:rsidR="00E607F0" w:rsidRPr="00462BF2" w:rsidRDefault="00E607F0" w:rsidP="00E607F0">
            <w:pPr>
              <w:pStyle w:val="BodyText"/>
              <w:spacing w:line="240" w:lineRule="auto"/>
              <w:rPr>
                <w:sz w:val="16"/>
                <w:szCs w:val="16"/>
              </w:rPr>
            </w:pPr>
          </w:p>
        </w:tc>
        <w:tc>
          <w:tcPr>
            <w:tcW w:w="1597" w:type="dxa"/>
            <w:vMerge/>
            <w:shd w:val="clear" w:color="auto" w:fill="auto"/>
          </w:tcPr>
          <w:p w14:paraId="3542CC70" w14:textId="77777777" w:rsidR="00E607F0" w:rsidRPr="00462BF2" w:rsidRDefault="00E607F0" w:rsidP="00E607F0">
            <w:pPr>
              <w:pStyle w:val="BodyText"/>
              <w:spacing w:line="240" w:lineRule="auto"/>
              <w:rPr>
                <w:sz w:val="16"/>
                <w:szCs w:val="16"/>
              </w:rPr>
            </w:pPr>
          </w:p>
        </w:tc>
        <w:tc>
          <w:tcPr>
            <w:tcW w:w="1597" w:type="dxa"/>
            <w:vMerge/>
            <w:shd w:val="clear" w:color="auto" w:fill="auto"/>
          </w:tcPr>
          <w:p w14:paraId="5EA9B5C2" w14:textId="77777777" w:rsidR="00E607F0" w:rsidRPr="00462BF2" w:rsidRDefault="00E607F0" w:rsidP="00E607F0">
            <w:pPr>
              <w:pStyle w:val="BodyText"/>
              <w:spacing w:line="240" w:lineRule="auto"/>
              <w:rPr>
                <w:sz w:val="16"/>
                <w:szCs w:val="16"/>
              </w:rPr>
            </w:pPr>
          </w:p>
        </w:tc>
        <w:tc>
          <w:tcPr>
            <w:tcW w:w="1541" w:type="dxa"/>
            <w:shd w:val="clear" w:color="auto" w:fill="auto"/>
          </w:tcPr>
          <w:p w14:paraId="2FAEC1D9" w14:textId="77777777" w:rsidR="00E607F0" w:rsidRPr="00462BF2" w:rsidRDefault="00E607F0" w:rsidP="00E607F0">
            <w:pPr>
              <w:spacing w:line="240" w:lineRule="auto"/>
              <w:jc w:val="center"/>
              <w:rPr>
                <w:rFonts w:ascii="Arial" w:hAnsi="Arial" w:cs="Arial"/>
                <w:b/>
                <w:sz w:val="16"/>
                <w:szCs w:val="16"/>
              </w:rPr>
            </w:pPr>
          </w:p>
        </w:tc>
      </w:tr>
      <w:tr w:rsidR="00E607F0" w:rsidRPr="00462BF2" w14:paraId="53F1734E" w14:textId="77777777" w:rsidTr="008F7547">
        <w:trPr>
          <w:trHeight w:val="297"/>
        </w:trPr>
        <w:tc>
          <w:tcPr>
            <w:tcW w:w="590" w:type="dxa"/>
            <w:vMerge w:val="restart"/>
            <w:shd w:val="clear" w:color="auto" w:fill="000000"/>
            <w:textDirection w:val="btLr"/>
            <w:vAlign w:val="center"/>
          </w:tcPr>
          <w:p w14:paraId="27BBC484" w14:textId="77777777" w:rsidR="00E607F0" w:rsidRPr="00462BF2" w:rsidRDefault="00E607F0" w:rsidP="00E607F0">
            <w:pPr>
              <w:spacing w:line="240" w:lineRule="auto"/>
              <w:ind w:left="113" w:right="113"/>
              <w:jc w:val="center"/>
              <w:rPr>
                <w:rFonts w:ascii="Arial" w:hAnsi="Arial" w:cs="Arial"/>
                <w:b/>
                <w:bCs/>
                <w:color w:val="FFFFFF"/>
                <w:sz w:val="16"/>
                <w:szCs w:val="16"/>
              </w:rPr>
            </w:pPr>
            <w:r w:rsidRPr="00462BF2">
              <w:rPr>
                <w:rFonts w:ascii="Arial" w:hAnsi="Arial" w:cs="Arial"/>
                <w:b/>
                <w:bCs/>
                <w:color w:val="FFFFFF"/>
                <w:sz w:val="16"/>
                <w:szCs w:val="16"/>
              </w:rPr>
              <w:t xml:space="preserve">Structure &amp; Delivery of Presentation </w:t>
            </w:r>
          </w:p>
        </w:tc>
        <w:tc>
          <w:tcPr>
            <w:tcW w:w="1561" w:type="dxa"/>
            <w:vMerge w:val="restart"/>
            <w:shd w:val="clear" w:color="auto" w:fill="auto"/>
          </w:tcPr>
          <w:p w14:paraId="696EBDBD"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Unsatisfactory in terms of structure/ pace/ timing/ style of delivery/ use of PowerPoint/ spelling and grammar.</w:t>
            </w:r>
            <w:r>
              <w:rPr>
                <w:rFonts w:ascii="Arial" w:hAnsi="Arial" w:cs="Arial"/>
                <w:sz w:val="16"/>
                <w:szCs w:val="16"/>
              </w:rPr>
              <w:t xml:space="preserve"> Little or no audience engagement. </w:t>
            </w:r>
          </w:p>
        </w:tc>
        <w:tc>
          <w:tcPr>
            <w:tcW w:w="1597" w:type="dxa"/>
            <w:vMerge w:val="restart"/>
            <w:shd w:val="clear" w:color="auto" w:fill="auto"/>
          </w:tcPr>
          <w:p w14:paraId="5871E7EE"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Very limited competence in terms of structure/ pace/ timing/ style of delivery/ use of PowerPoint/ spelling and grammar.</w:t>
            </w:r>
            <w:r>
              <w:rPr>
                <w:rFonts w:ascii="Arial" w:hAnsi="Arial" w:cs="Arial"/>
                <w:sz w:val="16"/>
                <w:szCs w:val="16"/>
              </w:rPr>
              <w:t xml:space="preserve"> Limited audience engagement.</w:t>
            </w:r>
          </w:p>
        </w:tc>
        <w:tc>
          <w:tcPr>
            <w:tcW w:w="1597" w:type="dxa"/>
            <w:vMerge w:val="restart"/>
            <w:shd w:val="clear" w:color="auto" w:fill="auto"/>
          </w:tcPr>
          <w:p w14:paraId="24DB815C"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Satisfactory overall in terms of structure/ pace/ timing/ style of delivery/ use of PowerPoint/ spelling and grammar.</w:t>
            </w:r>
            <w:r>
              <w:rPr>
                <w:rFonts w:ascii="Arial" w:hAnsi="Arial" w:cs="Arial"/>
                <w:sz w:val="16"/>
                <w:szCs w:val="16"/>
              </w:rPr>
              <w:t xml:space="preserve"> Satisfactory level of audience engagement.</w:t>
            </w:r>
          </w:p>
        </w:tc>
        <w:tc>
          <w:tcPr>
            <w:tcW w:w="1597" w:type="dxa"/>
            <w:vMerge w:val="restart"/>
            <w:shd w:val="clear" w:color="auto" w:fill="auto"/>
          </w:tcPr>
          <w:p w14:paraId="13FE6F7B"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Good overall in terms of structure/ pace/ timing/ style of delivery/ use of PowerPoint/ spelling and grammar.</w:t>
            </w:r>
            <w:r>
              <w:rPr>
                <w:rFonts w:ascii="Arial" w:hAnsi="Arial" w:cs="Arial"/>
                <w:sz w:val="16"/>
                <w:szCs w:val="16"/>
              </w:rPr>
              <w:t xml:space="preserve"> An active and enthusiastic level of audience engagement.</w:t>
            </w:r>
          </w:p>
        </w:tc>
        <w:tc>
          <w:tcPr>
            <w:tcW w:w="1597" w:type="dxa"/>
            <w:vMerge w:val="restart"/>
            <w:shd w:val="clear" w:color="auto" w:fill="auto"/>
          </w:tcPr>
          <w:p w14:paraId="230778FC"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Very good work in terms of structure/ pace/ timing/ style of delivery/ use of PowerPoint/ spelling and grammar.</w:t>
            </w:r>
            <w:r>
              <w:rPr>
                <w:rFonts w:ascii="Arial" w:hAnsi="Arial" w:cs="Arial"/>
                <w:sz w:val="16"/>
                <w:szCs w:val="16"/>
              </w:rPr>
              <w:t xml:space="preserve">  A high level of audience engagement.</w:t>
            </w:r>
          </w:p>
          <w:p w14:paraId="70B910F8" w14:textId="77777777" w:rsidR="00E607F0" w:rsidRPr="00462BF2" w:rsidRDefault="00E607F0" w:rsidP="00E607F0">
            <w:pPr>
              <w:spacing w:line="240" w:lineRule="auto"/>
              <w:rPr>
                <w:rFonts w:ascii="Arial" w:hAnsi="Arial" w:cs="Arial"/>
                <w:sz w:val="16"/>
                <w:szCs w:val="16"/>
              </w:rPr>
            </w:pPr>
          </w:p>
          <w:p w14:paraId="06CCE77E" w14:textId="77777777" w:rsidR="00E607F0" w:rsidRPr="00462BF2" w:rsidRDefault="00E607F0" w:rsidP="00E607F0">
            <w:pPr>
              <w:spacing w:line="240" w:lineRule="auto"/>
              <w:rPr>
                <w:rFonts w:ascii="Arial" w:hAnsi="Arial" w:cs="Arial"/>
                <w:sz w:val="16"/>
                <w:szCs w:val="16"/>
              </w:rPr>
            </w:pPr>
          </w:p>
          <w:p w14:paraId="7DD987BD" w14:textId="77777777" w:rsidR="00E607F0" w:rsidRPr="00462BF2" w:rsidRDefault="00E607F0" w:rsidP="00E607F0">
            <w:pPr>
              <w:spacing w:line="240" w:lineRule="auto"/>
              <w:rPr>
                <w:rFonts w:ascii="Arial" w:hAnsi="Arial" w:cs="Arial"/>
                <w:sz w:val="16"/>
                <w:szCs w:val="16"/>
              </w:rPr>
            </w:pPr>
          </w:p>
          <w:p w14:paraId="1D395BFE" w14:textId="77777777" w:rsidR="00E607F0" w:rsidRPr="00462BF2" w:rsidRDefault="00E607F0" w:rsidP="00E607F0">
            <w:pPr>
              <w:spacing w:line="240" w:lineRule="auto"/>
              <w:rPr>
                <w:rFonts w:ascii="Arial" w:hAnsi="Arial" w:cs="Arial"/>
                <w:sz w:val="16"/>
                <w:szCs w:val="16"/>
              </w:rPr>
            </w:pPr>
          </w:p>
          <w:p w14:paraId="3C8ADC57" w14:textId="77777777" w:rsidR="00E607F0" w:rsidRPr="00462BF2" w:rsidRDefault="00E607F0" w:rsidP="00E607F0">
            <w:pPr>
              <w:spacing w:line="240" w:lineRule="auto"/>
              <w:rPr>
                <w:rFonts w:ascii="Arial" w:hAnsi="Arial" w:cs="Arial"/>
                <w:sz w:val="16"/>
                <w:szCs w:val="16"/>
              </w:rPr>
            </w:pPr>
          </w:p>
          <w:p w14:paraId="3633D0DE"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vAlign w:val="center"/>
          </w:tcPr>
          <w:p w14:paraId="7CE0B7A0"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lastRenderedPageBreak/>
              <w:t>Score</w:t>
            </w:r>
          </w:p>
        </w:tc>
      </w:tr>
      <w:tr w:rsidR="00E607F0" w:rsidRPr="00462BF2" w14:paraId="6918B799" w14:textId="77777777" w:rsidTr="008F7547">
        <w:trPr>
          <w:trHeight w:val="297"/>
        </w:trPr>
        <w:tc>
          <w:tcPr>
            <w:tcW w:w="590" w:type="dxa"/>
            <w:vMerge/>
            <w:shd w:val="clear" w:color="auto" w:fill="000000"/>
            <w:textDirection w:val="btLr"/>
            <w:vAlign w:val="center"/>
          </w:tcPr>
          <w:p w14:paraId="70E14CAD" w14:textId="77777777" w:rsidR="00E607F0" w:rsidRPr="00462BF2" w:rsidRDefault="00E607F0" w:rsidP="00E607F0">
            <w:pPr>
              <w:spacing w:line="240" w:lineRule="auto"/>
              <w:ind w:left="113" w:right="113"/>
              <w:jc w:val="center"/>
              <w:rPr>
                <w:rFonts w:ascii="Arial" w:hAnsi="Arial" w:cs="Arial"/>
                <w:b/>
                <w:bCs/>
                <w:color w:val="FFFFFF"/>
                <w:sz w:val="16"/>
                <w:szCs w:val="16"/>
              </w:rPr>
            </w:pPr>
          </w:p>
        </w:tc>
        <w:tc>
          <w:tcPr>
            <w:tcW w:w="1561" w:type="dxa"/>
            <w:vMerge/>
            <w:shd w:val="clear" w:color="auto" w:fill="auto"/>
          </w:tcPr>
          <w:p w14:paraId="0E4784C8"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68BDB0EA"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5038ED0E"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32EB0914"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7DC819AE"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vAlign w:val="center"/>
          </w:tcPr>
          <w:p w14:paraId="008E2B1D" w14:textId="77777777" w:rsidR="00E607F0" w:rsidRPr="00462BF2" w:rsidRDefault="00E607F0" w:rsidP="00E607F0">
            <w:pPr>
              <w:spacing w:line="240" w:lineRule="auto"/>
              <w:jc w:val="center"/>
              <w:rPr>
                <w:rFonts w:ascii="Arial" w:hAnsi="Arial" w:cs="Arial"/>
                <w:b/>
                <w:sz w:val="16"/>
                <w:szCs w:val="16"/>
              </w:rPr>
            </w:pPr>
          </w:p>
        </w:tc>
      </w:tr>
      <w:tr w:rsidR="00E607F0" w:rsidRPr="00462BF2" w14:paraId="4BA6A545" w14:textId="77777777" w:rsidTr="008F7547">
        <w:trPr>
          <w:trHeight w:val="297"/>
        </w:trPr>
        <w:tc>
          <w:tcPr>
            <w:tcW w:w="590" w:type="dxa"/>
            <w:vMerge/>
            <w:shd w:val="clear" w:color="auto" w:fill="000000"/>
            <w:textDirection w:val="btLr"/>
            <w:vAlign w:val="center"/>
          </w:tcPr>
          <w:p w14:paraId="74484E09" w14:textId="77777777" w:rsidR="00E607F0" w:rsidRPr="00462BF2" w:rsidRDefault="00E607F0" w:rsidP="00E607F0">
            <w:pPr>
              <w:spacing w:line="240" w:lineRule="auto"/>
              <w:ind w:left="113" w:right="113"/>
              <w:jc w:val="center"/>
              <w:rPr>
                <w:rFonts w:ascii="Arial" w:hAnsi="Arial" w:cs="Arial"/>
                <w:b/>
                <w:bCs/>
                <w:color w:val="FFFFFF"/>
                <w:sz w:val="16"/>
                <w:szCs w:val="16"/>
              </w:rPr>
            </w:pPr>
          </w:p>
        </w:tc>
        <w:tc>
          <w:tcPr>
            <w:tcW w:w="1561" w:type="dxa"/>
            <w:vMerge/>
            <w:shd w:val="clear" w:color="auto" w:fill="auto"/>
          </w:tcPr>
          <w:p w14:paraId="14E69254"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6C885916"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45CE8027"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1E172605"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791A5D16"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vAlign w:val="center"/>
          </w:tcPr>
          <w:p w14:paraId="03721BF1"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Comment</w:t>
            </w:r>
          </w:p>
        </w:tc>
      </w:tr>
      <w:tr w:rsidR="00E607F0" w:rsidRPr="00462BF2" w14:paraId="53838481" w14:textId="77777777" w:rsidTr="008F7547">
        <w:trPr>
          <w:trHeight w:val="431"/>
        </w:trPr>
        <w:tc>
          <w:tcPr>
            <w:tcW w:w="590" w:type="dxa"/>
            <w:vMerge/>
            <w:shd w:val="clear" w:color="auto" w:fill="000000"/>
            <w:textDirection w:val="btLr"/>
            <w:vAlign w:val="center"/>
          </w:tcPr>
          <w:p w14:paraId="531F3529" w14:textId="77777777" w:rsidR="00E607F0" w:rsidRPr="00462BF2" w:rsidRDefault="00E607F0" w:rsidP="00E607F0">
            <w:pPr>
              <w:spacing w:line="240" w:lineRule="auto"/>
              <w:ind w:left="113" w:right="113"/>
              <w:jc w:val="center"/>
              <w:rPr>
                <w:rFonts w:ascii="Arial" w:hAnsi="Arial" w:cs="Arial"/>
                <w:b/>
                <w:bCs/>
                <w:color w:val="FFFFFF"/>
                <w:sz w:val="16"/>
                <w:szCs w:val="16"/>
              </w:rPr>
            </w:pPr>
          </w:p>
        </w:tc>
        <w:tc>
          <w:tcPr>
            <w:tcW w:w="1561" w:type="dxa"/>
            <w:vMerge/>
            <w:shd w:val="clear" w:color="auto" w:fill="auto"/>
          </w:tcPr>
          <w:p w14:paraId="6F4751B7"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1E16C1EF"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6A1AA964"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1BE14AAE"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2CFAB786"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vAlign w:val="center"/>
          </w:tcPr>
          <w:p w14:paraId="295F6001" w14:textId="77777777" w:rsidR="00E607F0" w:rsidRPr="00462BF2" w:rsidRDefault="00E607F0" w:rsidP="00E607F0">
            <w:pPr>
              <w:spacing w:line="240" w:lineRule="auto"/>
              <w:jc w:val="center"/>
              <w:rPr>
                <w:rFonts w:ascii="Arial" w:hAnsi="Arial" w:cs="Arial"/>
                <w:b/>
                <w:sz w:val="16"/>
                <w:szCs w:val="16"/>
              </w:rPr>
            </w:pPr>
          </w:p>
          <w:p w14:paraId="4AF2D56A" w14:textId="77777777" w:rsidR="00E607F0" w:rsidRPr="00462BF2" w:rsidRDefault="00E607F0" w:rsidP="00E607F0">
            <w:pPr>
              <w:spacing w:line="240" w:lineRule="auto"/>
              <w:jc w:val="center"/>
              <w:rPr>
                <w:rFonts w:ascii="Arial" w:hAnsi="Arial" w:cs="Arial"/>
                <w:b/>
                <w:sz w:val="16"/>
                <w:szCs w:val="16"/>
              </w:rPr>
            </w:pPr>
          </w:p>
          <w:p w14:paraId="60F20F2F" w14:textId="77777777" w:rsidR="00E607F0" w:rsidRPr="00462BF2" w:rsidRDefault="00E607F0" w:rsidP="00E607F0">
            <w:pPr>
              <w:spacing w:line="240" w:lineRule="auto"/>
              <w:jc w:val="center"/>
              <w:rPr>
                <w:rFonts w:ascii="Arial" w:hAnsi="Arial" w:cs="Arial"/>
                <w:b/>
                <w:sz w:val="16"/>
                <w:szCs w:val="16"/>
              </w:rPr>
            </w:pPr>
          </w:p>
          <w:p w14:paraId="413D6972" w14:textId="77777777" w:rsidR="00E607F0" w:rsidRPr="00462BF2" w:rsidRDefault="00E607F0" w:rsidP="00E607F0">
            <w:pPr>
              <w:spacing w:line="240" w:lineRule="auto"/>
              <w:jc w:val="center"/>
              <w:rPr>
                <w:rFonts w:ascii="Arial" w:hAnsi="Arial" w:cs="Arial"/>
                <w:b/>
                <w:sz w:val="16"/>
                <w:szCs w:val="16"/>
              </w:rPr>
            </w:pPr>
          </w:p>
          <w:p w14:paraId="6C031F6A" w14:textId="77777777" w:rsidR="00E607F0" w:rsidRPr="00462BF2" w:rsidRDefault="00E607F0" w:rsidP="00E607F0">
            <w:pPr>
              <w:spacing w:line="240" w:lineRule="auto"/>
              <w:jc w:val="center"/>
              <w:rPr>
                <w:rFonts w:ascii="Arial" w:hAnsi="Arial" w:cs="Arial"/>
                <w:b/>
                <w:sz w:val="16"/>
                <w:szCs w:val="16"/>
              </w:rPr>
            </w:pPr>
          </w:p>
          <w:p w14:paraId="4ED92004" w14:textId="77777777" w:rsidR="00E607F0" w:rsidRPr="00462BF2" w:rsidRDefault="00E607F0" w:rsidP="00E607F0">
            <w:pPr>
              <w:spacing w:line="240" w:lineRule="auto"/>
              <w:jc w:val="center"/>
              <w:rPr>
                <w:rFonts w:ascii="Arial" w:hAnsi="Arial" w:cs="Arial"/>
                <w:b/>
                <w:sz w:val="16"/>
                <w:szCs w:val="16"/>
              </w:rPr>
            </w:pPr>
          </w:p>
          <w:p w14:paraId="7AAE12B1" w14:textId="77777777" w:rsidR="00E607F0" w:rsidRPr="00462BF2" w:rsidRDefault="00E607F0" w:rsidP="00E607F0">
            <w:pPr>
              <w:spacing w:line="240" w:lineRule="auto"/>
              <w:jc w:val="center"/>
              <w:rPr>
                <w:rFonts w:ascii="Arial" w:hAnsi="Arial" w:cs="Arial"/>
                <w:b/>
                <w:sz w:val="16"/>
                <w:szCs w:val="16"/>
              </w:rPr>
            </w:pPr>
          </w:p>
          <w:p w14:paraId="030FF6F5" w14:textId="77777777" w:rsidR="00E607F0" w:rsidRPr="00462BF2" w:rsidRDefault="00E607F0" w:rsidP="00E607F0">
            <w:pPr>
              <w:spacing w:line="240" w:lineRule="auto"/>
              <w:jc w:val="center"/>
              <w:rPr>
                <w:rFonts w:ascii="Arial" w:hAnsi="Arial" w:cs="Arial"/>
                <w:b/>
                <w:sz w:val="16"/>
                <w:szCs w:val="16"/>
              </w:rPr>
            </w:pPr>
          </w:p>
          <w:p w14:paraId="1681C2CA" w14:textId="77777777" w:rsidR="00E607F0" w:rsidRPr="00462BF2" w:rsidRDefault="00E607F0" w:rsidP="00E607F0">
            <w:pPr>
              <w:spacing w:line="240" w:lineRule="auto"/>
              <w:jc w:val="center"/>
              <w:rPr>
                <w:rFonts w:ascii="Arial" w:hAnsi="Arial" w:cs="Arial"/>
                <w:b/>
                <w:sz w:val="16"/>
                <w:szCs w:val="16"/>
              </w:rPr>
            </w:pPr>
          </w:p>
          <w:p w14:paraId="0B1A7231" w14:textId="77777777" w:rsidR="00E607F0" w:rsidRPr="00462BF2" w:rsidRDefault="00E607F0" w:rsidP="00E607F0">
            <w:pPr>
              <w:spacing w:line="240" w:lineRule="auto"/>
              <w:jc w:val="center"/>
              <w:rPr>
                <w:rFonts w:ascii="Arial" w:hAnsi="Arial" w:cs="Arial"/>
                <w:b/>
                <w:sz w:val="16"/>
                <w:szCs w:val="16"/>
              </w:rPr>
            </w:pPr>
          </w:p>
          <w:p w14:paraId="109B6BC4" w14:textId="77777777" w:rsidR="00E607F0" w:rsidRPr="00462BF2" w:rsidRDefault="00E607F0" w:rsidP="00E607F0">
            <w:pPr>
              <w:spacing w:line="240" w:lineRule="auto"/>
              <w:jc w:val="center"/>
              <w:rPr>
                <w:rFonts w:ascii="Arial" w:hAnsi="Arial" w:cs="Arial"/>
                <w:b/>
                <w:sz w:val="16"/>
                <w:szCs w:val="16"/>
              </w:rPr>
            </w:pPr>
          </w:p>
          <w:p w14:paraId="3581E6E4" w14:textId="77777777" w:rsidR="00E607F0" w:rsidRPr="00462BF2" w:rsidRDefault="00E607F0" w:rsidP="00E607F0">
            <w:pPr>
              <w:spacing w:line="240" w:lineRule="auto"/>
              <w:jc w:val="center"/>
              <w:rPr>
                <w:rFonts w:ascii="Arial" w:hAnsi="Arial" w:cs="Arial"/>
                <w:b/>
                <w:sz w:val="16"/>
                <w:szCs w:val="16"/>
              </w:rPr>
            </w:pPr>
          </w:p>
        </w:tc>
      </w:tr>
      <w:tr w:rsidR="00E607F0" w:rsidRPr="00462BF2" w14:paraId="6189B4D9" w14:textId="77777777" w:rsidTr="008F7547">
        <w:trPr>
          <w:trHeight w:val="297"/>
        </w:trPr>
        <w:tc>
          <w:tcPr>
            <w:tcW w:w="590" w:type="dxa"/>
            <w:vMerge w:val="restart"/>
            <w:shd w:val="clear" w:color="auto" w:fill="000000"/>
            <w:textDirection w:val="btLr"/>
            <w:vAlign w:val="center"/>
          </w:tcPr>
          <w:p w14:paraId="777F343C" w14:textId="77777777" w:rsidR="00E607F0" w:rsidRPr="00462BF2" w:rsidRDefault="00E607F0" w:rsidP="00E607F0">
            <w:pPr>
              <w:spacing w:line="240" w:lineRule="auto"/>
              <w:ind w:left="113" w:right="113"/>
              <w:jc w:val="center"/>
              <w:rPr>
                <w:rFonts w:ascii="Arial" w:hAnsi="Arial" w:cs="Arial"/>
                <w:b/>
                <w:color w:val="FFFFFF"/>
                <w:sz w:val="16"/>
                <w:szCs w:val="16"/>
              </w:rPr>
            </w:pPr>
            <w:r w:rsidRPr="00462BF2">
              <w:rPr>
                <w:rFonts w:ascii="Arial" w:hAnsi="Arial" w:cs="Arial"/>
                <w:b/>
                <w:color w:val="FFFFFF"/>
                <w:sz w:val="16"/>
                <w:szCs w:val="16"/>
              </w:rPr>
              <w:lastRenderedPageBreak/>
              <w:t>Selection and use of supporting evidence</w:t>
            </w:r>
          </w:p>
        </w:tc>
        <w:tc>
          <w:tcPr>
            <w:tcW w:w="1561" w:type="dxa"/>
            <w:vMerge w:val="restart"/>
            <w:shd w:val="clear" w:color="auto" w:fill="auto"/>
          </w:tcPr>
          <w:p w14:paraId="6603C6CC"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Little or no indication of proper selection and the appropriate inclusion of evidence to support the information used in the SWOT analysis / CEP / presentation.</w:t>
            </w:r>
          </w:p>
          <w:p w14:paraId="39EE7A9E" w14:textId="77777777" w:rsidR="00E607F0" w:rsidRPr="00462BF2" w:rsidRDefault="00E607F0" w:rsidP="00E607F0">
            <w:pPr>
              <w:spacing w:line="240" w:lineRule="auto"/>
              <w:rPr>
                <w:rFonts w:ascii="Arial" w:hAnsi="Arial" w:cs="Arial"/>
                <w:sz w:val="16"/>
                <w:szCs w:val="16"/>
              </w:rPr>
            </w:pPr>
          </w:p>
          <w:p w14:paraId="0CE2D891"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 xml:space="preserve"> </w:t>
            </w:r>
          </w:p>
        </w:tc>
        <w:tc>
          <w:tcPr>
            <w:tcW w:w="1597" w:type="dxa"/>
            <w:vMerge w:val="restart"/>
            <w:shd w:val="clear" w:color="auto" w:fill="auto"/>
          </w:tcPr>
          <w:p w14:paraId="759AEBFE"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Some indication of proper selection and the appropriate inclusion of evidence to support the information used in the SWOT analysis / CEP / presentation.</w:t>
            </w:r>
          </w:p>
          <w:p w14:paraId="535C6DC0" w14:textId="77777777" w:rsidR="00E607F0" w:rsidRPr="00462BF2" w:rsidRDefault="00E607F0" w:rsidP="00E607F0">
            <w:pPr>
              <w:spacing w:line="240" w:lineRule="auto"/>
              <w:rPr>
                <w:rFonts w:ascii="Arial" w:hAnsi="Arial" w:cs="Arial"/>
                <w:sz w:val="16"/>
                <w:szCs w:val="16"/>
              </w:rPr>
            </w:pPr>
          </w:p>
          <w:p w14:paraId="1BEB4FF8" w14:textId="77777777" w:rsidR="00E607F0" w:rsidRPr="00462BF2" w:rsidRDefault="00E607F0" w:rsidP="00E607F0">
            <w:pPr>
              <w:spacing w:line="240" w:lineRule="auto"/>
              <w:rPr>
                <w:rFonts w:ascii="Arial" w:hAnsi="Arial" w:cs="Arial"/>
                <w:sz w:val="16"/>
                <w:szCs w:val="16"/>
              </w:rPr>
            </w:pPr>
          </w:p>
        </w:tc>
        <w:tc>
          <w:tcPr>
            <w:tcW w:w="1597" w:type="dxa"/>
            <w:vMerge w:val="restart"/>
            <w:shd w:val="clear" w:color="auto" w:fill="auto"/>
          </w:tcPr>
          <w:p w14:paraId="2D67A22E"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A satisfactory level of selection and an appropriate use of evidence to support the information used in the SWOT analysis / CEP / presentation.</w:t>
            </w:r>
          </w:p>
          <w:p w14:paraId="7BC58451" w14:textId="77777777" w:rsidR="00E607F0" w:rsidRPr="00462BF2" w:rsidRDefault="00E607F0" w:rsidP="00E607F0">
            <w:pPr>
              <w:spacing w:line="240" w:lineRule="auto"/>
              <w:rPr>
                <w:rFonts w:ascii="Arial" w:hAnsi="Arial" w:cs="Arial"/>
                <w:sz w:val="16"/>
                <w:szCs w:val="16"/>
              </w:rPr>
            </w:pPr>
          </w:p>
          <w:p w14:paraId="63720DD0" w14:textId="77777777" w:rsidR="00E607F0" w:rsidRPr="00462BF2" w:rsidRDefault="00E607F0" w:rsidP="00E607F0">
            <w:pPr>
              <w:spacing w:line="240" w:lineRule="auto"/>
              <w:rPr>
                <w:rFonts w:ascii="Arial" w:hAnsi="Arial" w:cs="Arial"/>
                <w:sz w:val="16"/>
                <w:szCs w:val="16"/>
              </w:rPr>
            </w:pPr>
          </w:p>
        </w:tc>
        <w:tc>
          <w:tcPr>
            <w:tcW w:w="1597" w:type="dxa"/>
            <w:vMerge w:val="restart"/>
            <w:shd w:val="clear" w:color="auto" w:fill="auto"/>
          </w:tcPr>
          <w:p w14:paraId="2988BE1A"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A strong level of discernible selection and an appropriate use of evidence to support the information used in the SWOT analysis / CEP / presentation.</w:t>
            </w:r>
          </w:p>
          <w:p w14:paraId="7DF1C79B" w14:textId="77777777" w:rsidR="00E607F0" w:rsidRPr="00462BF2" w:rsidRDefault="00E607F0" w:rsidP="00E607F0">
            <w:pPr>
              <w:spacing w:line="240" w:lineRule="auto"/>
              <w:rPr>
                <w:rFonts w:ascii="Arial" w:hAnsi="Arial" w:cs="Arial"/>
                <w:sz w:val="16"/>
                <w:szCs w:val="16"/>
              </w:rPr>
            </w:pPr>
          </w:p>
          <w:p w14:paraId="3F836F2F" w14:textId="77777777" w:rsidR="00E607F0" w:rsidRPr="00462BF2" w:rsidRDefault="00E607F0" w:rsidP="00E607F0">
            <w:pPr>
              <w:spacing w:line="240" w:lineRule="auto"/>
              <w:rPr>
                <w:rFonts w:ascii="Arial" w:hAnsi="Arial" w:cs="Arial"/>
                <w:sz w:val="16"/>
                <w:szCs w:val="16"/>
              </w:rPr>
            </w:pPr>
          </w:p>
        </w:tc>
        <w:tc>
          <w:tcPr>
            <w:tcW w:w="1597" w:type="dxa"/>
            <w:vMerge w:val="restart"/>
            <w:shd w:val="clear" w:color="auto" w:fill="auto"/>
          </w:tcPr>
          <w:p w14:paraId="304D2AE1"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A right and proper indication of selection being made and material being used appropriately to support the information used in the SWOT analysis / CEP / presentation.  A high level of critical reflection in evidence.</w:t>
            </w:r>
          </w:p>
          <w:p w14:paraId="1B72B42F" w14:textId="77777777" w:rsidR="00E607F0" w:rsidRPr="00462BF2" w:rsidRDefault="00E607F0" w:rsidP="00E607F0">
            <w:pPr>
              <w:spacing w:line="240" w:lineRule="auto"/>
              <w:rPr>
                <w:rFonts w:ascii="Arial" w:hAnsi="Arial" w:cs="Arial"/>
                <w:sz w:val="16"/>
                <w:szCs w:val="16"/>
              </w:rPr>
            </w:pPr>
          </w:p>
          <w:p w14:paraId="1A773CA1" w14:textId="77777777" w:rsidR="00E607F0" w:rsidRPr="00462BF2" w:rsidRDefault="00E607F0" w:rsidP="00E607F0">
            <w:pPr>
              <w:spacing w:line="240" w:lineRule="auto"/>
              <w:rPr>
                <w:rFonts w:ascii="Arial" w:hAnsi="Arial" w:cs="Arial"/>
                <w:sz w:val="16"/>
                <w:szCs w:val="16"/>
              </w:rPr>
            </w:pPr>
          </w:p>
          <w:p w14:paraId="6B5D9FE3" w14:textId="77777777" w:rsidR="00E607F0" w:rsidRPr="00462BF2" w:rsidRDefault="00E607F0" w:rsidP="00E607F0">
            <w:pPr>
              <w:spacing w:line="240" w:lineRule="auto"/>
              <w:rPr>
                <w:rFonts w:ascii="Arial" w:hAnsi="Arial" w:cs="Arial"/>
                <w:sz w:val="16"/>
                <w:szCs w:val="16"/>
              </w:rPr>
            </w:pPr>
          </w:p>
          <w:p w14:paraId="01CBB889" w14:textId="77777777" w:rsidR="00E607F0" w:rsidRPr="00462BF2" w:rsidRDefault="00E607F0" w:rsidP="00E607F0">
            <w:pPr>
              <w:spacing w:line="240" w:lineRule="auto"/>
              <w:rPr>
                <w:rFonts w:ascii="Arial" w:hAnsi="Arial" w:cs="Arial"/>
                <w:sz w:val="16"/>
                <w:szCs w:val="16"/>
              </w:rPr>
            </w:pPr>
          </w:p>
          <w:p w14:paraId="7F7316FD" w14:textId="77777777" w:rsidR="00E607F0" w:rsidRPr="00462BF2" w:rsidRDefault="00E607F0" w:rsidP="00E607F0">
            <w:pPr>
              <w:spacing w:line="240" w:lineRule="auto"/>
              <w:rPr>
                <w:rFonts w:ascii="Arial" w:hAnsi="Arial" w:cs="Arial"/>
                <w:sz w:val="16"/>
                <w:szCs w:val="16"/>
              </w:rPr>
            </w:pPr>
          </w:p>
          <w:p w14:paraId="7D45E317" w14:textId="77777777" w:rsidR="00E607F0" w:rsidRPr="00462BF2" w:rsidRDefault="00E607F0" w:rsidP="00E607F0">
            <w:pPr>
              <w:spacing w:line="240" w:lineRule="auto"/>
              <w:rPr>
                <w:rFonts w:ascii="Arial" w:hAnsi="Arial" w:cs="Arial"/>
                <w:sz w:val="16"/>
                <w:szCs w:val="16"/>
              </w:rPr>
            </w:pPr>
          </w:p>
          <w:p w14:paraId="7D25F1F2"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vAlign w:val="center"/>
          </w:tcPr>
          <w:p w14:paraId="33BFD636"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Score</w:t>
            </w:r>
          </w:p>
        </w:tc>
      </w:tr>
      <w:tr w:rsidR="00E607F0" w:rsidRPr="00462BF2" w14:paraId="3EE0B95B" w14:textId="77777777" w:rsidTr="008F7547">
        <w:trPr>
          <w:trHeight w:val="297"/>
        </w:trPr>
        <w:tc>
          <w:tcPr>
            <w:tcW w:w="590" w:type="dxa"/>
            <w:vMerge/>
            <w:shd w:val="clear" w:color="auto" w:fill="000000"/>
          </w:tcPr>
          <w:p w14:paraId="7AEBE3DC" w14:textId="77777777" w:rsidR="00E607F0" w:rsidRPr="00462BF2" w:rsidRDefault="00E607F0" w:rsidP="00E607F0">
            <w:pPr>
              <w:spacing w:line="240" w:lineRule="auto"/>
              <w:rPr>
                <w:rFonts w:ascii="Arial" w:hAnsi="Arial" w:cs="Arial"/>
                <w:b/>
                <w:bCs/>
                <w:sz w:val="16"/>
                <w:szCs w:val="16"/>
              </w:rPr>
            </w:pPr>
          </w:p>
        </w:tc>
        <w:tc>
          <w:tcPr>
            <w:tcW w:w="1561" w:type="dxa"/>
            <w:vMerge/>
            <w:shd w:val="clear" w:color="auto" w:fill="auto"/>
          </w:tcPr>
          <w:p w14:paraId="469178DD"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55D69F8F"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25B412A8"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083C8B7B"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15BF95FF"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tcPr>
          <w:p w14:paraId="71EA26D5" w14:textId="77777777" w:rsidR="00E607F0" w:rsidRPr="00462BF2" w:rsidRDefault="00E607F0" w:rsidP="00E607F0">
            <w:pPr>
              <w:spacing w:line="240" w:lineRule="auto"/>
              <w:rPr>
                <w:rFonts w:ascii="Arial" w:hAnsi="Arial" w:cs="Arial"/>
                <w:sz w:val="16"/>
                <w:szCs w:val="16"/>
              </w:rPr>
            </w:pPr>
          </w:p>
        </w:tc>
      </w:tr>
      <w:tr w:rsidR="00E607F0" w:rsidRPr="00462BF2" w14:paraId="5CAB81BD" w14:textId="77777777" w:rsidTr="008F7547">
        <w:trPr>
          <w:trHeight w:val="297"/>
        </w:trPr>
        <w:tc>
          <w:tcPr>
            <w:tcW w:w="590" w:type="dxa"/>
            <w:vMerge/>
            <w:shd w:val="clear" w:color="auto" w:fill="000000"/>
          </w:tcPr>
          <w:p w14:paraId="4E33BB30" w14:textId="77777777" w:rsidR="00E607F0" w:rsidRPr="00462BF2" w:rsidRDefault="00E607F0" w:rsidP="00E607F0">
            <w:pPr>
              <w:spacing w:line="240" w:lineRule="auto"/>
              <w:rPr>
                <w:rFonts w:ascii="Arial" w:hAnsi="Arial" w:cs="Arial"/>
                <w:sz w:val="16"/>
                <w:szCs w:val="16"/>
              </w:rPr>
            </w:pPr>
          </w:p>
        </w:tc>
        <w:tc>
          <w:tcPr>
            <w:tcW w:w="1561" w:type="dxa"/>
            <w:vMerge/>
            <w:shd w:val="clear" w:color="auto" w:fill="auto"/>
          </w:tcPr>
          <w:p w14:paraId="31A10631"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097752E8"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41B43E3C"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3AC4673A"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1BB8F756"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vAlign w:val="center"/>
          </w:tcPr>
          <w:p w14:paraId="21F55ADD"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Comment</w:t>
            </w:r>
          </w:p>
        </w:tc>
      </w:tr>
      <w:tr w:rsidR="00E607F0" w:rsidRPr="00462BF2" w14:paraId="4713ED98" w14:textId="77777777" w:rsidTr="00953889">
        <w:trPr>
          <w:trHeight w:val="1740"/>
        </w:trPr>
        <w:tc>
          <w:tcPr>
            <w:tcW w:w="590" w:type="dxa"/>
            <w:vMerge/>
            <w:shd w:val="clear" w:color="auto" w:fill="000000"/>
          </w:tcPr>
          <w:p w14:paraId="3A9D0501" w14:textId="77777777" w:rsidR="00E607F0" w:rsidRPr="00462BF2" w:rsidRDefault="00E607F0" w:rsidP="00E607F0">
            <w:pPr>
              <w:spacing w:line="240" w:lineRule="auto"/>
              <w:rPr>
                <w:rFonts w:ascii="Arial" w:hAnsi="Arial" w:cs="Arial"/>
                <w:sz w:val="16"/>
                <w:szCs w:val="16"/>
              </w:rPr>
            </w:pPr>
          </w:p>
        </w:tc>
        <w:tc>
          <w:tcPr>
            <w:tcW w:w="1561" w:type="dxa"/>
            <w:vMerge/>
            <w:shd w:val="clear" w:color="auto" w:fill="auto"/>
          </w:tcPr>
          <w:p w14:paraId="34D5CCEF"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0923B0F0"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39479EEF"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0BA91610"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70C0121E"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tcPr>
          <w:p w14:paraId="1383EC7B" w14:textId="77777777" w:rsidR="00E607F0" w:rsidRPr="00462BF2" w:rsidRDefault="00E607F0" w:rsidP="00E607F0">
            <w:pPr>
              <w:spacing w:line="240" w:lineRule="auto"/>
              <w:rPr>
                <w:rFonts w:ascii="Arial" w:hAnsi="Arial" w:cs="Arial"/>
                <w:sz w:val="16"/>
                <w:szCs w:val="16"/>
              </w:rPr>
            </w:pPr>
          </w:p>
        </w:tc>
      </w:tr>
      <w:tr w:rsidR="00E607F0" w:rsidRPr="00462BF2" w14:paraId="364A4EC4" w14:textId="77777777" w:rsidTr="008F7547">
        <w:trPr>
          <w:trHeight w:val="593"/>
        </w:trPr>
        <w:tc>
          <w:tcPr>
            <w:tcW w:w="590" w:type="dxa"/>
            <w:shd w:val="clear" w:color="auto" w:fill="auto"/>
            <w:textDirection w:val="btLr"/>
            <w:vAlign w:val="center"/>
          </w:tcPr>
          <w:p w14:paraId="628EC1EC" w14:textId="77777777" w:rsidR="00E607F0" w:rsidRPr="00462BF2" w:rsidRDefault="00E607F0" w:rsidP="00E607F0">
            <w:pPr>
              <w:spacing w:line="240" w:lineRule="auto"/>
              <w:ind w:left="113" w:right="113"/>
              <w:jc w:val="center"/>
              <w:rPr>
                <w:rFonts w:ascii="Arial" w:hAnsi="Arial" w:cs="Arial"/>
                <w:b/>
                <w:color w:val="FFFFFF"/>
                <w:sz w:val="16"/>
                <w:szCs w:val="16"/>
              </w:rPr>
            </w:pPr>
          </w:p>
        </w:tc>
        <w:tc>
          <w:tcPr>
            <w:tcW w:w="1561" w:type="dxa"/>
            <w:shd w:val="clear" w:color="auto" w:fill="auto"/>
            <w:vAlign w:val="center"/>
          </w:tcPr>
          <w:p w14:paraId="19B2758B"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F</w:t>
            </w:r>
          </w:p>
        </w:tc>
        <w:tc>
          <w:tcPr>
            <w:tcW w:w="1597" w:type="dxa"/>
            <w:shd w:val="clear" w:color="auto" w:fill="auto"/>
            <w:vAlign w:val="center"/>
          </w:tcPr>
          <w:p w14:paraId="6E54242B"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D</w:t>
            </w:r>
          </w:p>
        </w:tc>
        <w:tc>
          <w:tcPr>
            <w:tcW w:w="1597" w:type="dxa"/>
            <w:shd w:val="clear" w:color="auto" w:fill="auto"/>
            <w:vAlign w:val="center"/>
          </w:tcPr>
          <w:p w14:paraId="2CFC7B2F"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C</w:t>
            </w:r>
          </w:p>
        </w:tc>
        <w:tc>
          <w:tcPr>
            <w:tcW w:w="1597" w:type="dxa"/>
            <w:shd w:val="clear" w:color="auto" w:fill="auto"/>
            <w:vAlign w:val="center"/>
          </w:tcPr>
          <w:p w14:paraId="6D0E93C3"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B</w:t>
            </w:r>
          </w:p>
        </w:tc>
        <w:tc>
          <w:tcPr>
            <w:tcW w:w="1597" w:type="dxa"/>
            <w:shd w:val="clear" w:color="auto" w:fill="auto"/>
            <w:vAlign w:val="center"/>
          </w:tcPr>
          <w:p w14:paraId="634789F0"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A</w:t>
            </w:r>
          </w:p>
        </w:tc>
        <w:tc>
          <w:tcPr>
            <w:tcW w:w="1541" w:type="dxa"/>
            <w:shd w:val="clear" w:color="auto" w:fill="auto"/>
            <w:vAlign w:val="center"/>
          </w:tcPr>
          <w:p w14:paraId="4A839DD2" w14:textId="77777777" w:rsidR="00E607F0" w:rsidRPr="00462BF2" w:rsidRDefault="00E607F0" w:rsidP="00E607F0">
            <w:pPr>
              <w:spacing w:line="240" w:lineRule="auto"/>
              <w:jc w:val="center"/>
              <w:rPr>
                <w:rFonts w:ascii="Arial" w:hAnsi="Arial" w:cs="Arial"/>
                <w:b/>
                <w:sz w:val="16"/>
                <w:szCs w:val="16"/>
              </w:rPr>
            </w:pPr>
          </w:p>
        </w:tc>
      </w:tr>
      <w:tr w:rsidR="00E607F0" w:rsidRPr="00462BF2" w14:paraId="2422A05C" w14:textId="77777777" w:rsidTr="008F7547">
        <w:trPr>
          <w:trHeight w:val="297"/>
        </w:trPr>
        <w:tc>
          <w:tcPr>
            <w:tcW w:w="590" w:type="dxa"/>
            <w:vMerge w:val="restart"/>
            <w:shd w:val="clear" w:color="auto" w:fill="000000"/>
            <w:textDirection w:val="btLr"/>
            <w:vAlign w:val="center"/>
          </w:tcPr>
          <w:p w14:paraId="5BBC87FF" w14:textId="77777777" w:rsidR="00E607F0" w:rsidRPr="00462BF2" w:rsidRDefault="00E607F0" w:rsidP="00E607F0">
            <w:pPr>
              <w:spacing w:line="240" w:lineRule="auto"/>
              <w:jc w:val="center"/>
              <w:rPr>
                <w:rFonts w:ascii="Arial" w:hAnsi="Arial" w:cs="Arial"/>
                <w:sz w:val="16"/>
                <w:szCs w:val="16"/>
              </w:rPr>
            </w:pPr>
            <w:r w:rsidRPr="00462BF2">
              <w:rPr>
                <w:rFonts w:ascii="Arial" w:hAnsi="Arial" w:cs="Arial"/>
                <w:b/>
                <w:color w:val="FFFFFF"/>
                <w:sz w:val="16"/>
                <w:szCs w:val="16"/>
              </w:rPr>
              <w:t>Discussion</w:t>
            </w:r>
          </w:p>
        </w:tc>
        <w:tc>
          <w:tcPr>
            <w:tcW w:w="1561" w:type="dxa"/>
            <w:vMerge w:val="restart"/>
            <w:shd w:val="clear" w:color="auto" w:fill="auto"/>
          </w:tcPr>
          <w:p w14:paraId="6ABA36D3"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Defence and justification of claims are very poor and irrelevant.</w:t>
            </w:r>
          </w:p>
        </w:tc>
        <w:tc>
          <w:tcPr>
            <w:tcW w:w="1597" w:type="dxa"/>
            <w:vMerge w:val="restart"/>
            <w:shd w:val="clear" w:color="auto" w:fill="auto"/>
          </w:tcPr>
          <w:p w14:paraId="04D619CB"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 xml:space="preserve">Defence and justification of claims are weak and limited in nature. </w:t>
            </w:r>
          </w:p>
          <w:p w14:paraId="24A82BC2" w14:textId="77777777" w:rsidR="00E607F0" w:rsidRPr="00462BF2" w:rsidRDefault="00E607F0" w:rsidP="00E607F0">
            <w:pPr>
              <w:spacing w:line="240" w:lineRule="auto"/>
              <w:rPr>
                <w:rFonts w:ascii="Arial" w:hAnsi="Arial" w:cs="Arial"/>
                <w:sz w:val="16"/>
                <w:szCs w:val="16"/>
              </w:rPr>
            </w:pPr>
          </w:p>
          <w:p w14:paraId="62A36EFE"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 xml:space="preserve"> </w:t>
            </w:r>
          </w:p>
        </w:tc>
        <w:tc>
          <w:tcPr>
            <w:tcW w:w="1597" w:type="dxa"/>
            <w:vMerge w:val="restart"/>
            <w:shd w:val="clear" w:color="auto" w:fill="auto"/>
          </w:tcPr>
          <w:p w14:paraId="32E5E4FC"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Defence and justification of claims are generally satisfactory.</w:t>
            </w:r>
          </w:p>
        </w:tc>
        <w:tc>
          <w:tcPr>
            <w:tcW w:w="1597" w:type="dxa"/>
            <w:vMerge w:val="restart"/>
            <w:shd w:val="clear" w:color="auto" w:fill="auto"/>
          </w:tcPr>
          <w:p w14:paraId="388E61CD"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Defence and justification of claims are good.</w:t>
            </w:r>
          </w:p>
        </w:tc>
        <w:tc>
          <w:tcPr>
            <w:tcW w:w="1597" w:type="dxa"/>
            <w:vMerge w:val="restart"/>
            <w:shd w:val="clear" w:color="auto" w:fill="auto"/>
          </w:tcPr>
          <w:p w14:paraId="494ACF89"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Very clear and coherent presentation of ideas and arguments to support claims made.</w:t>
            </w:r>
          </w:p>
        </w:tc>
        <w:tc>
          <w:tcPr>
            <w:tcW w:w="1541" w:type="dxa"/>
            <w:shd w:val="clear" w:color="auto" w:fill="auto"/>
            <w:vAlign w:val="center"/>
          </w:tcPr>
          <w:p w14:paraId="5608A158"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Score</w:t>
            </w:r>
          </w:p>
        </w:tc>
      </w:tr>
      <w:tr w:rsidR="00E607F0" w:rsidRPr="00462BF2" w14:paraId="2FA7C5F7" w14:textId="77777777" w:rsidTr="008F7547">
        <w:trPr>
          <w:trHeight w:val="297"/>
        </w:trPr>
        <w:tc>
          <w:tcPr>
            <w:tcW w:w="590" w:type="dxa"/>
            <w:vMerge/>
            <w:shd w:val="clear" w:color="auto" w:fill="000000"/>
            <w:textDirection w:val="btLr"/>
            <w:vAlign w:val="center"/>
          </w:tcPr>
          <w:p w14:paraId="5F6EB8C5" w14:textId="77777777" w:rsidR="00E607F0" w:rsidRPr="00462BF2" w:rsidRDefault="00E607F0" w:rsidP="00E607F0">
            <w:pPr>
              <w:spacing w:line="240" w:lineRule="auto"/>
              <w:rPr>
                <w:rFonts w:ascii="Arial" w:hAnsi="Arial" w:cs="Arial"/>
                <w:sz w:val="16"/>
                <w:szCs w:val="16"/>
              </w:rPr>
            </w:pPr>
          </w:p>
        </w:tc>
        <w:tc>
          <w:tcPr>
            <w:tcW w:w="1561" w:type="dxa"/>
            <w:vMerge/>
            <w:shd w:val="clear" w:color="auto" w:fill="auto"/>
          </w:tcPr>
          <w:p w14:paraId="35B3451E"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396F6ACA"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02608787"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4C3BE5BD"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30E95722"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tcPr>
          <w:p w14:paraId="02C08B2C" w14:textId="77777777" w:rsidR="00E607F0" w:rsidRPr="00462BF2" w:rsidRDefault="00E607F0" w:rsidP="00E607F0">
            <w:pPr>
              <w:spacing w:line="240" w:lineRule="auto"/>
              <w:rPr>
                <w:rFonts w:ascii="Arial" w:hAnsi="Arial" w:cs="Arial"/>
                <w:sz w:val="16"/>
                <w:szCs w:val="16"/>
              </w:rPr>
            </w:pPr>
          </w:p>
        </w:tc>
      </w:tr>
      <w:tr w:rsidR="00E607F0" w:rsidRPr="00462BF2" w14:paraId="111FDCAB" w14:textId="77777777" w:rsidTr="008F7547">
        <w:trPr>
          <w:trHeight w:val="297"/>
        </w:trPr>
        <w:tc>
          <w:tcPr>
            <w:tcW w:w="590" w:type="dxa"/>
            <w:vMerge/>
            <w:shd w:val="clear" w:color="auto" w:fill="000000"/>
            <w:textDirection w:val="btLr"/>
            <w:vAlign w:val="center"/>
          </w:tcPr>
          <w:p w14:paraId="52626A4D" w14:textId="77777777" w:rsidR="00E607F0" w:rsidRPr="00462BF2" w:rsidRDefault="00E607F0" w:rsidP="00E607F0">
            <w:pPr>
              <w:spacing w:line="240" w:lineRule="auto"/>
              <w:rPr>
                <w:rFonts w:ascii="Arial" w:hAnsi="Arial" w:cs="Arial"/>
                <w:sz w:val="16"/>
                <w:szCs w:val="16"/>
              </w:rPr>
            </w:pPr>
          </w:p>
        </w:tc>
        <w:tc>
          <w:tcPr>
            <w:tcW w:w="1561" w:type="dxa"/>
            <w:vMerge/>
            <w:shd w:val="clear" w:color="auto" w:fill="auto"/>
          </w:tcPr>
          <w:p w14:paraId="2494E716"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7F720C08"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55449554"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43218C42"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790EAA85"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vAlign w:val="center"/>
          </w:tcPr>
          <w:p w14:paraId="42B0BBC2"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Comment</w:t>
            </w:r>
          </w:p>
        </w:tc>
      </w:tr>
      <w:tr w:rsidR="00E607F0" w:rsidRPr="00462BF2" w14:paraId="58D132BA" w14:textId="77777777" w:rsidTr="00953889">
        <w:trPr>
          <w:trHeight w:val="906"/>
        </w:trPr>
        <w:tc>
          <w:tcPr>
            <w:tcW w:w="590" w:type="dxa"/>
            <w:vMerge/>
            <w:shd w:val="clear" w:color="auto" w:fill="000000"/>
          </w:tcPr>
          <w:p w14:paraId="0E6141C6" w14:textId="77777777" w:rsidR="00E607F0" w:rsidRPr="00462BF2" w:rsidRDefault="00E607F0" w:rsidP="00E607F0">
            <w:pPr>
              <w:spacing w:line="240" w:lineRule="auto"/>
              <w:rPr>
                <w:rFonts w:ascii="Arial" w:hAnsi="Arial" w:cs="Arial"/>
                <w:sz w:val="16"/>
                <w:szCs w:val="16"/>
              </w:rPr>
            </w:pPr>
          </w:p>
        </w:tc>
        <w:tc>
          <w:tcPr>
            <w:tcW w:w="1561" w:type="dxa"/>
            <w:vMerge/>
            <w:shd w:val="clear" w:color="auto" w:fill="auto"/>
          </w:tcPr>
          <w:p w14:paraId="4424FE81"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5A446FD5"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0E831779"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56282F4F"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5EABC5EF"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tcPr>
          <w:p w14:paraId="7ED552AA" w14:textId="77777777" w:rsidR="00E607F0" w:rsidRPr="00462BF2" w:rsidRDefault="00E607F0" w:rsidP="00E607F0">
            <w:pPr>
              <w:spacing w:line="240" w:lineRule="auto"/>
              <w:rPr>
                <w:rFonts w:ascii="Arial" w:hAnsi="Arial" w:cs="Arial"/>
                <w:sz w:val="16"/>
                <w:szCs w:val="16"/>
              </w:rPr>
            </w:pPr>
          </w:p>
        </w:tc>
      </w:tr>
      <w:tr w:rsidR="00E607F0" w:rsidRPr="00462BF2" w14:paraId="2AFEFDEF" w14:textId="77777777" w:rsidTr="008F7547">
        <w:trPr>
          <w:trHeight w:val="284"/>
        </w:trPr>
        <w:tc>
          <w:tcPr>
            <w:tcW w:w="590" w:type="dxa"/>
            <w:vMerge w:val="restart"/>
            <w:shd w:val="clear" w:color="auto" w:fill="000000"/>
            <w:textDirection w:val="btLr"/>
            <w:vAlign w:val="center"/>
          </w:tcPr>
          <w:p w14:paraId="6C93E3DB" w14:textId="77777777" w:rsidR="00E607F0" w:rsidRPr="00462BF2" w:rsidRDefault="00E607F0" w:rsidP="00E607F0">
            <w:pPr>
              <w:spacing w:line="240" w:lineRule="auto"/>
              <w:ind w:left="113" w:right="113"/>
              <w:jc w:val="center"/>
              <w:rPr>
                <w:rFonts w:ascii="Arial" w:hAnsi="Arial" w:cs="Arial"/>
                <w:b/>
                <w:bCs/>
                <w:color w:val="FFFFFF"/>
                <w:sz w:val="16"/>
                <w:szCs w:val="16"/>
              </w:rPr>
            </w:pPr>
            <w:r w:rsidRPr="00462BF2">
              <w:rPr>
                <w:rFonts w:ascii="Arial" w:hAnsi="Arial" w:cs="Arial"/>
                <w:b/>
                <w:bCs/>
                <w:color w:val="FFFFFF"/>
                <w:sz w:val="16"/>
                <w:szCs w:val="16"/>
                <w:lang w:val="en"/>
              </w:rPr>
              <w:t>Content of CEP</w:t>
            </w:r>
          </w:p>
        </w:tc>
        <w:tc>
          <w:tcPr>
            <w:tcW w:w="1561" w:type="dxa"/>
            <w:vMerge w:val="restart"/>
            <w:shd w:val="clear" w:color="auto" w:fill="auto"/>
          </w:tcPr>
          <w:p w14:paraId="0099440B" w14:textId="77777777" w:rsidR="00E607F0" w:rsidRPr="00462BF2" w:rsidRDefault="00E607F0" w:rsidP="00E607F0">
            <w:pPr>
              <w:spacing w:line="240" w:lineRule="auto"/>
              <w:rPr>
                <w:rFonts w:ascii="Arial" w:hAnsi="Arial" w:cs="Arial"/>
                <w:sz w:val="16"/>
                <w:szCs w:val="16"/>
              </w:rPr>
            </w:pPr>
            <w:r w:rsidRPr="00462BF2">
              <w:rPr>
                <w:rFonts w:ascii="Arial" w:hAnsi="Arial" w:cs="Arial"/>
                <w:sz w:val="16"/>
                <w:szCs w:val="16"/>
              </w:rPr>
              <w:t>Absence of any detailed, critical reflection.</w:t>
            </w:r>
          </w:p>
        </w:tc>
        <w:tc>
          <w:tcPr>
            <w:tcW w:w="1597" w:type="dxa"/>
            <w:vMerge w:val="restart"/>
            <w:shd w:val="clear" w:color="auto" w:fill="auto"/>
          </w:tcPr>
          <w:p w14:paraId="12D41AAA" w14:textId="77777777" w:rsidR="00E607F0" w:rsidRPr="00462BF2" w:rsidRDefault="00E607F0" w:rsidP="00E607F0">
            <w:pPr>
              <w:pStyle w:val="BodyText"/>
              <w:spacing w:line="240" w:lineRule="auto"/>
              <w:rPr>
                <w:sz w:val="16"/>
                <w:szCs w:val="16"/>
              </w:rPr>
            </w:pPr>
            <w:r w:rsidRPr="00462BF2">
              <w:rPr>
                <w:sz w:val="16"/>
                <w:szCs w:val="16"/>
              </w:rPr>
              <w:t>Very little detailed, critical reflection.</w:t>
            </w:r>
          </w:p>
          <w:p w14:paraId="66F54E22" w14:textId="77777777" w:rsidR="00E607F0" w:rsidRPr="00462BF2" w:rsidRDefault="00E607F0" w:rsidP="00E607F0">
            <w:pPr>
              <w:spacing w:line="240" w:lineRule="auto"/>
              <w:rPr>
                <w:rFonts w:ascii="Arial" w:hAnsi="Arial" w:cs="Arial"/>
                <w:sz w:val="16"/>
                <w:szCs w:val="16"/>
              </w:rPr>
            </w:pPr>
          </w:p>
        </w:tc>
        <w:tc>
          <w:tcPr>
            <w:tcW w:w="1597" w:type="dxa"/>
            <w:vMerge w:val="restart"/>
            <w:shd w:val="clear" w:color="auto" w:fill="auto"/>
          </w:tcPr>
          <w:p w14:paraId="0CC8FF86" w14:textId="13A10C4D" w:rsidR="00E607F0" w:rsidRPr="00462BF2" w:rsidRDefault="00E607F0" w:rsidP="00710821">
            <w:pPr>
              <w:pStyle w:val="BodyText"/>
              <w:spacing w:line="240" w:lineRule="auto"/>
              <w:rPr>
                <w:rFonts w:ascii="Arial" w:hAnsi="Arial" w:cs="Arial"/>
                <w:sz w:val="16"/>
                <w:szCs w:val="16"/>
              </w:rPr>
            </w:pPr>
            <w:r w:rsidRPr="00462BF2">
              <w:rPr>
                <w:sz w:val="16"/>
                <w:szCs w:val="16"/>
              </w:rPr>
              <w:t>Satisfactory degree of detailed, critical reflection.</w:t>
            </w:r>
          </w:p>
        </w:tc>
        <w:tc>
          <w:tcPr>
            <w:tcW w:w="1597" w:type="dxa"/>
            <w:vMerge w:val="restart"/>
            <w:shd w:val="clear" w:color="auto" w:fill="auto"/>
          </w:tcPr>
          <w:p w14:paraId="003EEE03" w14:textId="17A49C0C" w:rsidR="00E607F0" w:rsidRPr="00462BF2" w:rsidRDefault="00E607F0" w:rsidP="00710821">
            <w:pPr>
              <w:pStyle w:val="BodyText"/>
              <w:spacing w:line="240" w:lineRule="auto"/>
              <w:rPr>
                <w:rFonts w:ascii="Arial" w:hAnsi="Arial" w:cs="Arial"/>
                <w:sz w:val="16"/>
                <w:szCs w:val="16"/>
              </w:rPr>
            </w:pPr>
            <w:r w:rsidRPr="00462BF2">
              <w:rPr>
                <w:sz w:val="16"/>
                <w:szCs w:val="16"/>
              </w:rPr>
              <w:t>Good degree of detailed, critical reflection.</w:t>
            </w:r>
          </w:p>
        </w:tc>
        <w:tc>
          <w:tcPr>
            <w:tcW w:w="1597" w:type="dxa"/>
            <w:vMerge w:val="restart"/>
            <w:shd w:val="clear" w:color="auto" w:fill="auto"/>
          </w:tcPr>
          <w:p w14:paraId="074EB462" w14:textId="41774526" w:rsidR="00E607F0" w:rsidRPr="00710821" w:rsidRDefault="00E607F0" w:rsidP="00710821">
            <w:pPr>
              <w:pStyle w:val="BodyText"/>
              <w:spacing w:line="240" w:lineRule="auto"/>
              <w:rPr>
                <w:sz w:val="16"/>
                <w:szCs w:val="16"/>
              </w:rPr>
            </w:pPr>
            <w:r w:rsidRPr="00462BF2">
              <w:rPr>
                <w:sz w:val="16"/>
                <w:szCs w:val="16"/>
              </w:rPr>
              <w:t>Very high degree of</w:t>
            </w:r>
            <w:r w:rsidR="00710821">
              <w:rPr>
                <w:sz w:val="16"/>
                <w:szCs w:val="16"/>
              </w:rPr>
              <w:t xml:space="preserve"> detailed, critical reflection.</w:t>
            </w:r>
          </w:p>
        </w:tc>
        <w:tc>
          <w:tcPr>
            <w:tcW w:w="1541" w:type="dxa"/>
            <w:shd w:val="clear" w:color="auto" w:fill="auto"/>
            <w:vAlign w:val="center"/>
          </w:tcPr>
          <w:p w14:paraId="716AD875"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Score</w:t>
            </w:r>
          </w:p>
        </w:tc>
      </w:tr>
      <w:tr w:rsidR="00E607F0" w:rsidRPr="00462BF2" w14:paraId="6245C8D2" w14:textId="77777777" w:rsidTr="008F7547">
        <w:trPr>
          <w:trHeight w:val="284"/>
        </w:trPr>
        <w:tc>
          <w:tcPr>
            <w:tcW w:w="590" w:type="dxa"/>
            <w:vMerge/>
            <w:shd w:val="clear" w:color="auto" w:fill="000000"/>
            <w:textDirection w:val="btLr"/>
            <w:vAlign w:val="center"/>
          </w:tcPr>
          <w:p w14:paraId="1360965D" w14:textId="77777777" w:rsidR="00E607F0" w:rsidRPr="00462BF2" w:rsidRDefault="00E607F0" w:rsidP="00E607F0">
            <w:pPr>
              <w:spacing w:line="240" w:lineRule="auto"/>
              <w:rPr>
                <w:rFonts w:ascii="Arial" w:hAnsi="Arial" w:cs="Arial"/>
                <w:b/>
                <w:color w:val="FFFFFF"/>
                <w:sz w:val="16"/>
                <w:szCs w:val="16"/>
              </w:rPr>
            </w:pPr>
          </w:p>
        </w:tc>
        <w:tc>
          <w:tcPr>
            <w:tcW w:w="1561" w:type="dxa"/>
            <w:vMerge/>
            <w:shd w:val="clear" w:color="auto" w:fill="auto"/>
          </w:tcPr>
          <w:p w14:paraId="7B752DC5"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5969E36A"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4E46354B"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76776BA3"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5E6953E9"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vAlign w:val="center"/>
          </w:tcPr>
          <w:p w14:paraId="09C4E9B0" w14:textId="77777777" w:rsidR="00E607F0" w:rsidRPr="00462BF2" w:rsidRDefault="00E607F0" w:rsidP="00E607F0">
            <w:pPr>
              <w:spacing w:line="240" w:lineRule="auto"/>
              <w:rPr>
                <w:rFonts w:ascii="Arial" w:hAnsi="Arial" w:cs="Arial"/>
                <w:sz w:val="16"/>
                <w:szCs w:val="16"/>
              </w:rPr>
            </w:pPr>
          </w:p>
        </w:tc>
      </w:tr>
      <w:tr w:rsidR="00E607F0" w:rsidRPr="00462BF2" w14:paraId="1EE1989E" w14:textId="77777777" w:rsidTr="008F7547">
        <w:trPr>
          <w:trHeight w:val="284"/>
        </w:trPr>
        <w:tc>
          <w:tcPr>
            <w:tcW w:w="590" w:type="dxa"/>
            <w:vMerge/>
            <w:shd w:val="clear" w:color="auto" w:fill="000000"/>
            <w:textDirection w:val="btLr"/>
            <w:vAlign w:val="center"/>
          </w:tcPr>
          <w:p w14:paraId="2A360FDC" w14:textId="77777777" w:rsidR="00E607F0" w:rsidRPr="00462BF2" w:rsidRDefault="00E607F0" w:rsidP="00E607F0">
            <w:pPr>
              <w:spacing w:line="240" w:lineRule="auto"/>
              <w:rPr>
                <w:rFonts w:ascii="Arial" w:hAnsi="Arial" w:cs="Arial"/>
                <w:b/>
                <w:color w:val="FFFFFF"/>
                <w:sz w:val="16"/>
                <w:szCs w:val="16"/>
              </w:rPr>
            </w:pPr>
          </w:p>
        </w:tc>
        <w:tc>
          <w:tcPr>
            <w:tcW w:w="1561" w:type="dxa"/>
            <w:vMerge/>
            <w:shd w:val="clear" w:color="auto" w:fill="auto"/>
          </w:tcPr>
          <w:p w14:paraId="770B3027"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03434215"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464AC11F"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3CDFA386"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6A910D51"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vAlign w:val="center"/>
          </w:tcPr>
          <w:p w14:paraId="59B8BAC2" w14:textId="77777777" w:rsidR="00E607F0" w:rsidRPr="00462BF2" w:rsidRDefault="00E607F0" w:rsidP="00E607F0">
            <w:pPr>
              <w:spacing w:line="240" w:lineRule="auto"/>
              <w:jc w:val="center"/>
              <w:rPr>
                <w:rFonts w:ascii="Arial" w:hAnsi="Arial" w:cs="Arial"/>
                <w:b/>
                <w:sz w:val="16"/>
                <w:szCs w:val="16"/>
              </w:rPr>
            </w:pPr>
            <w:r w:rsidRPr="00462BF2">
              <w:rPr>
                <w:rFonts w:ascii="Arial" w:hAnsi="Arial" w:cs="Arial"/>
                <w:b/>
                <w:sz w:val="16"/>
                <w:szCs w:val="16"/>
              </w:rPr>
              <w:t>Comment</w:t>
            </w:r>
          </w:p>
        </w:tc>
      </w:tr>
      <w:tr w:rsidR="00E607F0" w:rsidRPr="00462BF2" w14:paraId="6D47C2B0" w14:textId="77777777" w:rsidTr="008F7547">
        <w:trPr>
          <w:trHeight w:val="3246"/>
        </w:trPr>
        <w:tc>
          <w:tcPr>
            <w:tcW w:w="590" w:type="dxa"/>
            <w:vMerge/>
            <w:shd w:val="clear" w:color="auto" w:fill="000000"/>
            <w:textDirection w:val="btLr"/>
            <w:vAlign w:val="center"/>
          </w:tcPr>
          <w:p w14:paraId="4FA8ADB4" w14:textId="77777777" w:rsidR="00E607F0" w:rsidRPr="00462BF2" w:rsidRDefault="00E607F0" w:rsidP="00E607F0">
            <w:pPr>
              <w:spacing w:line="240" w:lineRule="auto"/>
              <w:rPr>
                <w:rFonts w:ascii="Arial" w:hAnsi="Arial" w:cs="Arial"/>
                <w:b/>
                <w:color w:val="FFFFFF"/>
                <w:sz w:val="16"/>
                <w:szCs w:val="16"/>
              </w:rPr>
            </w:pPr>
          </w:p>
        </w:tc>
        <w:tc>
          <w:tcPr>
            <w:tcW w:w="1561" w:type="dxa"/>
            <w:vMerge/>
            <w:shd w:val="clear" w:color="auto" w:fill="auto"/>
          </w:tcPr>
          <w:p w14:paraId="151CB719"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09A8F25B"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31665058"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3D251E27" w14:textId="77777777" w:rsidR="00E607F0" w:rsidRPr="00462BF2" w:rsidRDefault="00E607F0" w:rsidP="00E607F0">
            <w:pPr>
              <w:spacing w:line="240" w:lineRule="auto"/>
              <w:rPr>
                <w:rFonts w:ascii="Arial" w:hAnsi="Arial" w:cs="Arial"/>
                <w:sz w:val="16"/>
                <w:szCs w:val="16"/>
              </w:rPr>
            </w:pPr>
          </w:p>
        </w:tc>
        <w:tc>
          <w:tcPr>
            <w:tcW w:w="1597" w:type="dxa"/>
            <w:vMerge/>
            <w:shd w:val="clear" w:color="auto" w:fill="auto"/>
          </w:tcPr>
          <w:p w14:paraId="5402A45F" w14:textId="77777777" w:rsidR="00E607F0" w:rsidRPr="00462BF2" w:rsidRDefault="00E607F0" w:rsidP="00E607F0">
            <w:pPr>
              <w:spacing w:line="240" w:lineRule="auto"/>
              <w:rPr>
                <w:rFonts w:ascii="Arial" w:hAnsi="Arial" w:cs="Arial"/>
                <w:sz w:val="16"/>
                <w:szCs w:val="16"/>
              </w:rPr>
            </w:pPr>
          </w:p>
        </w:tc>
        <w:tc>
          <w:tcPr>
            <w:tcW w:w="1541" w:type="dxa"/>
            <w:shd w:val="clear" w:color="auto" w:fill="auto"/>
            <w:vAlign w:val="center"/>
          </w:tcPr>
          <w:p w14:paraId="34B70BAD" w14:textId="77777777" w:rsidR="00E607F0" w:rsidRPr="00462BF2" w:rsidRDefault="00E607F0" w:rsidP="00710821">
            <w:pPr>
              <w:spacing w:line="240" w:lineRule="auto"/>
              <w:rPr>
                <w:rFonts w:ascii="Arial" w:hAnsi="Arial" w:cs="Arial"/>
                <w:sz w:val="16"/>
                <w:szCs w:val="16"/>
              </w:rPr>
            </w:pPr>
          </w:p>
        </w:tc>
      </w:tr>
      <w:tr w:rsidR="00E607F0" w:rsidRPr="00462BF2" w14:paraId="372ECFBE" w14:textId="77777777" w:rsidTr="008F7547">
        <w:trPr>
          <w:trHeight w:val="3677"/>
        </w:trPr>
        <w:tc>
          <w:tcPr>
            <w:tcW w:w="590" w:type="dxa"/>
            <w:shd w:val="clear" w:color="auto" w:fill="000000"/>
            <w:textDirection w:val="btLr"/>
            <w:vAlign w:val="center"/>
          </w:tcPr>
          <w:p w14:paraId="7504C7C8" w14:textId="77777777" w:rsidR="00E607F0" w:rsidRPr="00462BF2" w:rsidRDefault="00E607F0" w:rsidP="00E607F0">
            <w:pPr>
              <w:spacing w:line="240" w:lineRule="auto"/>
              <w:jc w:val="center"/>
              <w:rPr>
                <w:rFonts w:ascii="Arial" w:hAnsi="Arial" w:cs="Arial"/>
                <w:b/>
                <w:color w:val="FFFFFF"/>
                <w:sz w:val="16"/>
                <w:szCs w:val="16"/>
              </w:rPr>
            </w:pPr>
            <w:r w:rsidRPr="00462BF2">
              <w:rPr>
                <w:rFonts w:ascii="Arial" w:hAnsi="Arial" w:cs="Arial"/>
                <w:b/>
                <w:color w:val="FFFFFF"/>
                <w:sz w:val="16"/>
                <w:szCs w:val="16"/>
              </w:rPr>
              <w:lastRenderedPageBreak/>
              <w:t>Comment</w:t>
            </w:r>
          </w:p>
        </w:tc>
        <w:tc>
          <w:tcPr>
            <w:tcW w:w="9490" w:type="dxa"/>
            <w:gridSpan w:val="6"/>
            <w:shd w:val="clear" w:color="auto" w:fill="auto"/>
          </w:tcPr>
          <w:p w14:paraId="53712895" w14:textId="77777777" w:rsidR="00E607F0" w:rsidRPr="00462BF2" w:rsidRDefault="00E607F0" w:rsidP="00E607F0">
            <w:pPr>
              <w:spacing w:line="240" w:lineRule="auto"/>
              <w:rPr>
                <w:rFonts w:ascii="Arial" w:hAnsi="Arial" w:cs="Arial"/>
                <w:sz w:val="16"/>
                <w:szCs w:val="16"/>
              </w:rPr>
            </w:pPr>
          </w:p>
        </w:tc>
      </w:tr>
    </w:tbl>
    <w:p w14:paraId="19E49048" w14:textId="77777777" w:rsidR="00E607F0" w:rsidRDefault="00E607F0" w:rsidP="00E607F0">
      <w:pPr>
        <w:spacing w:line="240" w:lineRule="auto"/>
      </w:pPr>
    </w:p>
    <w:p w14:paraId="707FCEFA" w14:textId="77777777" w:rsidR="00E607F0" w:rsidRPr="00F262EF" w:rsidRDefault="00E607F0" w:rsidP="00E607F0">
      <w:pPr>
        <w:spacing w:line="240" w:lineRule="auto"/>
        <w:rPr>
          <w:rFonts w:ascii="Arial" w:hAnsi="Arial" w:cs="Arial"/>
          <w:sz w:val="20"/>
          <w:szCs w:val="20"/>
        </w:rPr>
      </w:pPr>
    </w:p>
    <w:p w14:paraId="72344F31" w14:textId="77777777" w:rsidR="00E607F0" w:rsidRPr="00F262EF" w:rsidRDefault="00E607F0" w:rsidP="00E607F0">
      <w:pPr>
        <w:spacing w:line="240" w:lineRule="auto"/>
        <w:rPr>
          <w:rFonts w:ascii="Arial" w:hAnsi="Arial" w:cs="Arial"/>
          <w:sz w:val="20"/>
          <w:szCs w:val="20"/>
        </w:rPr>
      </w:pPr>
      <w:r w:rsidRPr="00F262EF">
        <w:rPr>
          <w:rFonts w:ascii="Arial" w:hAnsi="Arial" w:cs="Arial"/>
          <w:sz w:val="20"/>
          <w:szCs w:val="20"/>
        </w:rPr>
        <w:t>Assessor 1 ______________________________________________    Date _________________</w:t>
      </w:r>
    </w:p>
    <w:p w14:paraId="5BCF0D1A" w14:textId="77777777" w:rsidR="00E607F0" w:rsidRPr="00F262EF" w:rsidRDefault="00E607F0" w:rsidP="00E607F0">
      <w:pPr>
        <w:spacing w:line="240" w:lineRule="auto"/>
        <w:rPr>
          <w:rFonts w:ascii="Arial" w:hAnsi="Arial" w:cs="Arial"/>
          <w:sz w:val="20"/>
          <w:szCs w:val="20"/>
        </w:rPr>
      </w:pPr>
    </w:p>
    <w:p w14:paraId="3136737D" w14:textId="77777777" w:rsidR="00E607F0" w:rsidRDefault="00E607F0" w:rsidP="00E607F0">
      <w:pPr>
        <w:spacing w:line="240" w:lineRule="auto"/>
        <w:rPr>
          <w:rFonts w:ascii="Arial" w:hAnsi="Arial" w:cs="Arial"/>
          <w:sz w:val="20"/>
          <w:szCs w:val="20"/>
        </w:rPr>
      </w:pPr>
    </w:p>
    <w:p w14:paraId="10F96279" w14:textId="77777777" w:rsidR="00E607F0" w:rsidRDefault="00E607F0" w:rsidP="00E607F0">
      <w:pPr>
        <w:spacing w:line="240" w:lineRule="auto"/>
      </w:pPr>
      <w:r w:rsidRPr="00F262EF">
        <w:rPr>
          <w:rFonts w:ascii="Arial" w:hAnsi="Arial" w:cs="Arial"/>
          <w:sz w:val="20"/>
          <w:szCs w:val="20"/>
        </w:rPr>
        <w:t>Assessor 2 ____________________________</w:t>
      </w:r>
      <w:r>
        <w:rPr>
          <w:rFonts w:ascii="Arial" w:hAnsi="Arial" w:cs="Arial"/>
          <w:sz w:val="20"/>
          <w:szCs w:val="20"/>
        </w:rPr>
        <w:t>____</w:t>
      </w:r>
      <w:r w:rsidRPr="00F262EF">
        <w:rPr>
          <w:rFonts w:ascii="Arial" w:hAnsi="Arial" w:cs="Arial"/>
          <w:sz w:val="20"/>
          <w:szCs w:val="20"/>
        </w:rPr>
        <w:t>______________</w:t>
      </w:r>
      <w:r>
        <w:rPr>
          <w:noProof/>
          <w:lang w:eastAsia="en-GB"/>
        </w:rPr>
        <mc:AlternateContent>
          <mc:Choice Requires="wps">
            <w:drawing>
              <wp:anchor distT="0" distB="0" distL="114300" distR="114300" simplePos="0" relativeHeight="251681792" behindDoc="0" locked="0" layoutInCell="1" allowOverlap="1" wp14:anchorId="384F53F0" wp14:editId="5653DF73">
                <wp:simplePos x="0" y="0"/>
                <wp:positionH relativeFrom="column">
                  <wp:posOffset>3200400</wp:posOffset>
                </wp:positionH>
                <wp:positionV relativeFrom="paragraph">
                  <wp:posOffset>484505</wp:posOffset>
                </wp:positionV>
                <wp:extent cx="2857500" cy="342900"/>
                <wp:effectExtent l="9525" t="8255" r="9525"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14:paraId="4390CC79" w14:textId="77777777" w:rsidR="002030C6" w:rsidRPr="008E2CB3" w:rsidRDefault="002030C6" w:rsidP="00E607F0">
                            <w:pPr>
                              <w:rPr>
                                <w:rFonts w:ascii="Arial" w:hAnsi="Arial" w:cs="Arial"/>
                                <w:b/>
                                <w:sz w:val="20"/>
                                <w:szCs w:val="20"/>
                              </w:rPr>
                            </w:pPr>
                            <w:r w:rsidRPr="008E2CB3">
                              <w:rPr>
                                <w:rFonts w:ascii="Arial" w:hAnsi="Arial" w:cs="Arial"/>
                                <w:b/>
                                <w:sz w:val="20"/>
                                <w:szCs w:val="20"/>
                              </w:rPr>
                              <w:t>Total marks: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84F53F0" id="_x0000_t202" coordsize="21600,21600" o:spt="202" path="m,l,21600r21600,l21600,xe">
                <v:stroke joinstyle="miter"/>
                <v:path gradientshapeok="t" o:connecttype="rect"/>
              </v:shapetype>
              <v:shape id="Text Box 2" o:spid="_x0000_s1026" type="#_x0000_t202" style="position:absolute;margin-left:252pt;margin-top:38.15pt;width:2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1KAIAAFA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">
                <v:textbox>
                  <w:txbxContent>
                    <w:p w14:paraId="4390CC79" w14:textId="77777777" w:rsidR="002030C6" w:rsidRPr="008E2CB3" w:rsidRDefault="002030C6" w:rsidP="00E607F0">
                      <w:pPr>
                        <w:rPr>
                          <w:rFonts w:ascii="Arial" w:hAnsi="Arial" w:cs="Arial"/>
                          <w:b/>
                          <w:sz w:val="20"/>
                          <w:szCs w:val="20"/>
                        </w:rPr>
                      </w:pPr>
                      <w:r w:rsidRPr="008E2CB3">
                        <w:rPr>
                          <w:rFonts w:ascii="Arial" w:hAnsi="Arial" w:cs="Arial"/>
                          <w:b/>
                          <w:sz w:val="20"/>
                          <w:szCs w:val="20"/>
                        </w:rPr>
                        <w:t>Total marks:</w:t>
                      </w:r>
                    </w:p>
                  </w:txbxContent>
                </v:textbox>
              </v:shape>
            </w:pict>
          </mc:Fallback>
        </mc:AlternateContent>
      </w:r>
    </w:p>
    <w:p w14:paraId="4A436A30" w14:textId="5ABA4093" w:rsidR="00E607F0" w:rsidRPr="00494027" w:rsidRDefault="00E607F0" w:rsidP="00E607F0">
      <w:pPr>
        <w:spacing w:line="240" w:lineRule="auto"/>
        <w:rPr>
          <w:rFonts w:cs="Arial"/>
          <w:sz w:val="24"/>
          <w:szCs w:val="24"/>
        </w:rPr>
      </w:pPr>
    </w:p>
    <w:sectPr w:rsidR="00E607F0" w:rsidRPr="00494027" w:rsidSect="00206777">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D3B1D" w14:textId="77777777" w:rsidR="00832540" w:rsidRDefault="00832540" w:rsidP="000C1D28">
      <w:pPr>
        <w:spacing w:after="0" w:line="240" w:lineRule="auto"/>
      </w:pPr>
      <w:r>
        <w:separator/>
      </w:r>
    </w:p>
  </w:endnote>
  <w:endnote w:type="continuationSeparator" w:id="0">
    <w:p w14:paraId="6873C534" w14:textId="77777777" w:rsidR="00832540" w:rsidRDefault="00832540" w:rsidP="000C1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491319"/>
      <w:docPartObj>
        <w:docPartGallery w:val="Page Numbers (Bottom of Page)"/>
        <w:docPartUnique/>
      </w:docPartObj>
    </w:sdtPr>
    <w:sdtEndPr>
      <w:rPr>
        <w:noProof/>
      </w:rPr>
    </w:sdtEndPr>
    <w:sdtContent>
      <w:p w14:paraId="526400B7" w14:textId="2C4E7708" w:rsidR="002030C6" w:rsidRDefault="002030C6">
        <w:pPr>
          <w:pStyle w:val="Footer"/>
          <w:jc w:val="center"/>
        </w:pPr>
        <w:r>
          <w:fldChar w:fldCharType="begin"/>
        </w:r>
        <w:r>
          <w:instrText xml:space="preserve"> PAGE   \* MERGEFORMAT </w:instrText>
        </w:r>
        <w:r>
          <w:fldChar w:fldCharType="separate"/>
        </w:r>
        <w:r w:rsidR="0003224B">
          <w:rPr>
            <w:noProof/>
          </w:rPr>
          <w:t>20</w:t>
        </w:r>
        <w:r>
          <w:rPr>
            <w:noProof/>
          </w:rPr>
          <w:fldChar w:fldCharType="end"/>
        </w:r>
      </w:p>
    </w:sdtContent>
  </w:sdt>
  <w:p w14:paraId="617C5886" w14:textId="77777777" w:rsidR="002030C6" w:rsidRDefault="002030C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0FF5D" w14:textId="77777777" w:rsidR="00832540" w:rsidRDefault="00832540" w:rsidP="000C1D28">
      <w:pPr>
        <w:spacing w:after="0" w:line="240" w:lineRule="auto"/>
      </w:pPr>
      <w:r>
        <w:separator/>
      </w:r>
    </w:p>
  </w:footnote>
  <w:footnote w:type="continuationSeparator" w:id="0">
    <w:p w14:paraId="20D3B1C2" w14:textId="77777777" w:rsidR="00832540" w:rsidRDefault="00832540" w:rsidP="000C1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3E270" w14:textId="77777777" w:rsidR="002030C6" w:rsidRDefault="002030C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0422D"/>
    <w:multiLevelType w:val="hybridMultilevel"/>
    <w:tmpl w:val="16A2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mic Sans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mic Sans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mic Sans MS"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65DF5"/>
    <w:multiLevelType w:val="hybridMultilevel"/>
    <w:tmpl w:val="A0E2949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 w15:restartNumberingAfterBreak="0">
    <w:nsid w:val="0CF120E8"/>
    <w:multiLevelType w:val="hybridMultilevel"/>
    <w:tmpl w:val="4502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82FB9"/>
    <w:multiLevelType w:val="hybridMultilevel"/>
    <w:tmpl w:val="FC4231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B96102"/>
    <w:multiLevelType w:val="hybridMultilevel"/>
    <w:tmpl w:val="3062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02283"/>
    <w:multiLevelType w:val="hybridMultilevel"/>
    <w:tmpl w:val="60F86B1A"/>
    <w:lvl w:ilvl="0" w:tplc="08090001">
      <w:start w:val="1"/>
      <w:numFmt w:val="bullet"/>
      <w:lvlText w:val=""/>
      <w:lvlJc w:val="left"/>
      <w:pPr>
        <w:tabs>
          <w:tab w:val="num" w:pos="360"/>
        </w:tabs>
        <w:ind w:left="360" w:hanging="360"/>
      </w:pPr>
      <w:rPr>
        <w:rFonts w:ascii="Symbol" w:hAnsi="Symbol" w:hint="default"/>
      </w:rPr>
    </w:lvl>
    <w:lvl w:ilvl="1" w:tplc="31D8B360">
      <w:start w:val="2"/>
      <w:numFmt w:val="bullet"/>
      <w:lvlText w:val="-"/>
      <w:lvlJc w:val="left"/>
      <w:pPr>
        <w:tabs>
          <w:tab w:val="num" w:pos="1920"/>
        </w:tabs>
        <w:ind w:left="1920" w:hanging="360"/>
      </w:pPr>
      <w:rPr>
        <w:rFonts w:ascii="Comic Sans MS" w:eastAsia="Times New Roman" w:hAnsi="Comic Sans MS" w:cs="Comic Sans M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1440"/>
        </w:tabs>
        <w:ind w:left="1440" w:hanging="360"/>
      </w:pPr>
      <w:rPr>
        <w:rFonts w:ascii="Symbol" w:hAnsi="Symbol"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A850BF8"/>
    <w:multiLevelType w:val="hybridMultilevel"/>
    <w:tmpl w:val="B20E4B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3E3CB6"/>
    <w:multiLevelType w:val="hybridMultilevel"/>
    <w:tmpl w:val="21923D40"/>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1440"/>
        </w:tabs>
        <w:ind w:left="1440" w:hanging="360"/>
      </w:pPr>
      <w:rPr>
        <w:rFonts w:ascii="Symbol" w:hAnsi="Symbol"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1A65F7D"/>
    <w:multiLevelType w:val="hybridMultilevel"/>
    <w:tmpl w:val="F7E25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0656D9"/>
    <w:multiLevelType w:val="hybridMultilevel"/>
    <w:tmpl w:val="5550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E01FB"/>
    <w:multiLevelType w:val="hybridMultilevel"/>
    <w:tmpl w:val="4EE88F0C"/>
    <w:lvl w:ilvl="0" w:tplc="E7E27A82">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mic Sans MS"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F09003B"/>
    <w:multiLevelType w:val="hybridMultilevel"/>
    <w:tmpl w:val="267242E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4A7033"/>
    <w:multiLevelType w:val="hybridMultilevel"/>
    <w:tmpl w:val="A358E456"/>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1440"/>
        </w:tabs>
        <w:ind w:left="1440" w:hanging="360"/>
      </w:pPr>
      <w:rPr>
        <w:rFonts w:ascii="Symbol" w:hAnsi="Symbol"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9AE57CD"/>
    <w:multiLevelType w:val="hybridMultilevel"/>
    <w:tmpl w:val="5CA47B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D405AC5"/>
    <w:multiLevelType w:val="hybridMultilevel"/>
    <w:tmpl w:val="1450C05E"/>
    <w:lvl w:ilvl="0" w:tplc="F140D5FE">
      <w:start w:val="2010"/>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5120CD"/>
    <w:multiLevelType w:val="hybridMultilevel"/>
    <w:tmpl w:val="173232DA"/>
    <w:lvl w:ilvl="0" w:tplc="1EB8E036">
      <w:start w:val="1"/>
      <w:numFmt w:val="bullet"/>
      <w:lvlText w:val="O"/>
      <w:lvlJc w:val="left"/>
      <w:pPr>
        <w:tabs>
          <w:tab w:val="num" w:pos="720"/>
        </w:tabs>
        <w:ind w:left="720" w:hanging="360"/>
      </w:pPr>
      <w:rPr>
        <w:rFonts w:ascii="Brush Script MT" w:hAnsi="Brush Script MT" w:hint="default"/>
      </w:rPr>
    </w:lvl>
    <w:lvl w:ilvl="1" w:tplc="08422E2A" w:tentative="1">
      <w:start w:val="1"/>
      <w:numFmt w:val="bullet"/>
      <w:lvlText w:val="O"/>
      <w:lvlJc w:val="left"/>
      <w:pPr>
        <w:tabs>
          <w:tab w:val="num" w:pos="1440"/>
        </w:tabs>
        <w:ind w:left="1440" w:hanging="360"/>
      </w:pPr>
      <w:rPr>
        <w:rFonts w:ascii="Brush Script MT" w:hAnsi="Brush Script MT" w:hint="default"/>
      </w:rPr>
    </w:lvl>
    <w:lvl w:ilvl="2" w:tplc="4F446916" w:tentative="1">
      <w:start w:val="1"/>
      <w:numFmt w:val="bullet"/>
      <w:lvlText w:val="O"/>
      <w:lvlJc w:val="left"/>
      <w:pPr>
        <w:tabs>
          <w:tab w:val="num" w:pos="2160"/>
        </w:tabs>
        <w:ind w:left="2160" w:hanging="360"/>
      </w:pPr>
      <w:rPr>
        <w:rFonts w:ascii="Brush Script MT" w:hAnsi="Brush Script MT" w:hint="default"/>
      </w:rPr>
    </w:lvl>
    <w:lvl w:ilvl="3" w:tplc="D99E3162" w:tentative="1">
      <w:start w:val="1"/>
      <w:numFmt w:val="bullet"/>
      <w:lvlText w:val="O"/>
      <w:lvlJc w:val="left"/>
      <w:pPr>
        <w:tabs>
          <w:tab w:val="num" w:pos="2880"/>
        </w:tabs>
        <w:ind w:left="2880" w:hanging="360"/>
      </w:pPr>
      <w:rPr>
        <w:rFonts w:ascii="Brush Script MT" w:hAnsi="Brush Script MT" w:hint="default"/>
      </w:rPr>
    </w:lvl>
    <w:lvl w:ilvl="4" w:tplc="FFEE0DAC" w:tentative="1">
      <w:start w:val="1"/>
      <w:numFmt w:val="bullet"/>
      <w:lvlText w:val="O"/>
      <w:lvlJc w:val="left"/>
      <w:pPr>
        <w:tabs>
          <w:tab w:val="num" w:pos="3600"/>
        </w:tabs>
        <w:ind w:left="3600" w:hanging="360"/>
      </w:pPr>
      <w:rPr>
        <w:rFonts w:ascii="Brush Script MT" w:hAnsi="Brush Script MT" w:hint="default"/>
      </w:rPr>
    </w:lvl>
    <w:lvl w:ilvl="5" w:tplc="F25C5AB6" w:tentative="1">
      <w:start w:val="1"/>
      <w:numFmt w:val="bullet"/>
      <w:lvlText w:val="O"/>
      <w:lvlJc w:val="left"/>
      <w:pPr>
        <w:tabs>
          <w:tab w:val="num" w:pos="4320"/>
        </w:tabs>
        <w:ind w:left="4320" w:hanging="360"/>
      </w:pPr>
      <w:rPr>
        <w:rFonts w:ascii="Brush Script MT" w:hAnsi="Brush Script MT" w:hint="default"/>
      </w:rPr>
    </w:lvl>
    <w:lvl w:ilvl="6" w:tplc="7EB2DF12" w:tentative="1">
      <w:start w:val="1"/>
      <w:numFmt w:val="bullet"/>
      <w:lvlText w:val="O"/>
      <w:lvlJc w:val="left"/>
      <w:pPr>
        <w:tabs>
          <w:tab w:val="num" w:pos="5040"/>
        </w:tabs>
        <w:ind w:left="5040" w:hanging="360"/>
      </w:pPr>
      <w:rPr>
        <w:rFonts w:ascii="Brush Script MT" w:hAnsi="Brush Script MT" w:hint="default"/>
      </w:rPr>
    </w:lvl>
    <w:lvl w:ilvl="7" w:tplc="31B8AA80" w:tentative="1">
      <w:start w:val="1"/>
      <w:numFmt w:val="bullet"/>
      <w:lvlText w:val="O"/>
      <w:lvlJc w:val="left"/>
      <w:pPr>
        <w:tabs>
          <w:tab w:val="num" w:pos="5760"/>
        </w:tabs>
        <w:ind w:left="5760" w:hanging="360"/>
      </w:pPr>
      <w:rPr>
        <w:rFonts w:ascii="Brush Script MT" w:hAnsi="Brush Script MT" w:hint="default"/>
      </w:rPr>
    </w:lvl>
    <w:lvl w:ilvl="8" w:tplc="5E0C507E" w:tentative="1">
      <w:start w:val="1"/>
      <w:numFmt w:val="bullet"/>
      <w:lvlText w:val="O"/>
      <w:lvlJc w:val="left"/>
      <w:pPr>
        <w:tabs>
          <w:tab w:val="num" w:pos="6480"/>
        </w:tabs>
        <w:ind w:left="6480" w:hanging="360"/>
      </w:pPr>
      <w:rPr>
        <w:rFonts w:ascii="Brush Script MT" w:hAnsi="Brush Script MT" w:hint="default"/>
      </w:rPr>
    </w:lvl>
  </w:abstractNum>
  <w:abstractNum w:abstractNumId="16" w15:restartNumberingAfterBreak="0">
    <w:nsid w:val="53900F2E"/>
    <w:multiLevelType w:val="hybridMultilevel"/>
    <w:tmpl w:val="F68C0BDA"/>
    <w:lvl w:ilvl="0" w:tplc="05783D72">
      <w:start w:val="1"/>
      <w:numFmt w:val="bullet"/>
      <w:lvlText w:val="•"/>
      <w:lvlJc w:val="left"/>
      <w:pPr>
        <w:tabs>
          <w:tab w:val="num" w:pos="720"/>
        </w:tabs>
        <w:ind w:left="720" w:hanging="360"/>
      </w:pPr>
      <w:rPr>
        <w:rFonts w:ascii="Arial" w:hAnsi="Arial" w:hint="default"/>
      </w:rPr>
    </w:lvl>
    <w:lvl w:ilvl="1" w:tplc="881E481E">
      <w:start w:val="60"/>
      <w:numFmt w:val="bullet"/>
      <w:lvlText w:val="•"/>
      <w:lvlJc w:val="left"/>
      <w:pPr>
        <w:tabs>
          <w:tab w:val="num" w:pos="1440"/>
        </w:tabs>
        <w:ind w:left="1440" w:hanging="360"/>
      </w:pPr>
      <w:rPr>
        <w:rFonts w:ascii="Arial" w:hAnsi="Arial" w:hint="default"/>
      </w:rPr>
    </w:lvl>
    <w:lvl w:ilvl="2" w:tplc="39DC302E" w:tentative="1">
      <w:start w:val="1"/>
      <w:numFmt w:val="bullet"/>
      <w:lvlText w:val="•"/>
      <w:lvlJc w:val="left"/>
      <w:pPr>
        <w:tabs>
          <w:tab w:val="num" w:pos="2160"/>
        </w:tabs>
        <w:ind w:left="2160" w:hanging="360"/>
      </w:pPr>
      <w:rPr>
        <w:rFonts w:ascii="Arial" w:hAnsi="Arial" w:hint="default"/>
      </w:rPr>
    </w:lvl>
    <w:lvl w:ilvl="3" w:tplc="B6AC9CB8" w:tentative="1">
      <w:start w:val="1"/>
      <w:numFmt w:val="bullet"/>
      <w:lvlText w:val="•"/>
      <w:lvlJc w:val="left"/>
      <w:pPr>
        <w:tabs>
          <w:tab w:val="num" w:pos="2880"/>
        </w:tabs>
        <w:ind w:left="2880" w:hanging="360"/>
      </w:pPr>
      <w:rPr>
        <w:rFonts w:ascii="Arial" w:hAnsi="Arial" w:hint="default"/>
      </w:rPr>
    </w:lvl>
    <w:lvl w:ilvl="4" w:tplc="ED964F74" w:tentative="1">
      <w:start w:val="1"/>
      <w:numFmt w:val="bullet"/>
      <w:lvlText w:val="•"/>
      <w:lvlJc w:val="left"/>
      <w:pPr>
        <w:tabs>
          <w:tab w:val="num" w:pos="3600"/>
        </w:tabs>
        <w:ind w:left="3600" w:hanging="360"/>
      </w:pPr>
      <w:rPr>
        <w:rFonts w:ascii="Arial" w:hAnsi="Arial" w:hint="default"/>
      </w:rPr>
    </w:lvl>
    <w:lvl w:ilvl="5" w:tplc="A3FEC366" w:tentative="1">
      <w:start w:val="1"/>
      <w:numFmt w:val="bullet"/>
      <w:lvlText w:val="•"/>
      <w:lvlJc w:val="left"/>
      <w:pPr>
        <w:tabs>
          <w:tab w:val="num" w:pos="4320"/>
        </w:tabs>
        <w:ind w:left="4320" w:hanging="360"/>
      </w:pPr>
      <w:rPr>
        <w:rFonts w:ascii="Arial" w:hAnsi="Arial" w:hint="default"/>
      </w:rPr>
    </w:lvl>
    <w:lvl w:ilvl="6" w:tplc="DAEE6B2A" w:tentative="1">
      <w:start w:val="1"/>
      <w:numFmt w:val="bullet"/>
      <w:lvlText w:val="•"/>
      <w:lvlJc w:val="left"/>
      <w:pPr>
        <w:tabs>
          <w:tab w:val="num" w:pos="5040"/>
        </w:tabs>
        <w:ind w:left="5040" w:hanging="360"/>
      </w:pPr>
      <w:rPr>
        <w:rFonts w:ascii="Arial" w:hAnsi="Arial" w:hint="default"/>
      </w:rPr>
    </w:lvl>
    <w:lvl w:ilvl="7" w:tplc="B3266A9C" w:tentative="1">
      <w:start w:val="1"/>
      <w:numFmt w:val="bullet"/>
      <w:lvlText w:val="•"/>
      <w:lvlJc w:val="left"/>
      <w:pPr>
        <w:tabs>
          <w:tab w:val="num" w:pos="5760"/>
        </w:tabs>
        <w:ind w:left="5760" w:hanging="360"/>
      </w:pPr>
      <w:rPr>
        <w:rFonts w:ascii="Arial" w:hAnsi="Arial" w:hint="default"/>
      </w:rPr>
    </w:lvl>
    <w:lvl w:ilvl="8" w:tplc="623E4E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D732F4"/>
    <w:multiLevelType w:val="hybridMultilevel"/>
    <w:tmpl w:val="002025D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67671F"/>
    <w:multiLevelType w:val="hybridMultilevel"/>
    <w:tmpl w:val="A2CE59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6860F42"/>
    <w:multiLevelType w:val="hybridMultilevel"/>
    <w:tmpl w:val="D5E8C4A2"/>
    <w:lvl w:ilvl="0" w:tplc="31D8B360">
      <w:start w:val="2"/>
      <w:numFmt w:val="bullet"/>
      <w:lvlText w:val="-"/>
      <w:lvlJc w:val="left"/>
      <w:pPr>
        <w:ind w:left="1440" w:hanging="360"/>
      </w:pPr>
      <w:rPr>
        <w:rFonts w:ascii="Comic Sans MS" w:eastAsia="Times New Roman" w:hAnsi="Comic Sans MS" w:cs="Comic Sans M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FFB7558"/>
    <w:multiLevelType w:val="hybridMultilevel"/>
    <w:tmpl w:val="7E2E288E"/>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1440"/>
        </w:tabs>
        <w:ind w:left="1440" w:hanging="360"/>
      </w:pPr>
      <w:rPr>
        <w:rFonts w:ascii="Symbol" w:hAnsi="Symbol"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62E940B5"/>
    <w:multiLevelType w:val="hybridMultilevel"/>
    <w:tmpl w:val="5768A272"/>
    <w:lvl w:ilvl="0" w:tplc="31D8B360">
      <w:start w:val="2"/>
      <w:numFmt w:val="bullet"/>
      <w:lvlText w:val="-"/>
      <w:lvlJc w:val="left"/>
      <w:pPr>
        <w:ind w:left="1493" w:hanging="360"/>
      </w:pPr>
      <w:rPr>
        <w:rFonts w:ascii="Comic Sans MS" w:eastAsia="Times New Roman" w:hAnsi="Comic Sans MS" w:cs="Comic Sans MS"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2" w15:restartNumberingAfterBreak="0">
    <w:nsid w:val="65DA2567"/>
    <w:multiLevelType w:val="hybridMultilevel"/>
    <w:tmpl w:val="DDD60C44"/>
    <w:lvl w:ilvl="0" w:tplc="D10A1742">
      <w:start w:val="2010"/>
      <w:numFmt w:val="bullet"/>
      <w:lvlText w:val=""/>
      <w:lvlJc w:val="left"/>
      <w:pPr>
        <w:tabs>
          <w:tab w:val="num" w:pos="720"/>
        </w:tabs>
        <w:ind w:left="720" w:hanging="360"/>
      </w:pPr>
      <w:rPr>
        <w:rFonts w:ascii="Wingdings" w:eastAsia="Times New Roman" w:hAnsi="Wingdings" w:cs="Times New Roman" w:hint="default"/>
        <w:sz w:val="36"/>
        <w:szCs w:val="3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346AA2"/>
    <w:multiLevelType w:val="hybridMultilevel"/>
    <w:tmpl w:val="2098F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780759"/>
    <w:multiLevelType w:val="hybridMultilevel"/>
    <w:tmpl w:val="203E4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8E4673"/>
    <w:multiLevelType w:val="hybridMultilevel"/>
    <w:tmpl w:val="F1F04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646D3D"/>
    <w:multiLevelType w:val="hybridMultilevel"/>
    <w:tmpl w:val="25849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9"/>
  </w:num>
  <w:num w:numId="4">
    <w:abstractNumId w:val="0"/>
  </w:num>
  <w:num w:numId="5">
    <w:abstractNumId w:val="24"/>
  </w:num>
  <w:num w:numId="6">
    <w:abstractNumId w:val="2"/>
  </w:num>
  <w:num w:numId="7">
    <w:abstractNumId w:val="17"/>
  </w:num>
  <w:num w:numId="8">
    <w:abstractNumId w:val="5"/>
  </w:num>
  <w:num w:numId="9">
    <w:abstractNumId w:val="20"/>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23"/>
  </w:num>
  <w:num w:numId="13">
    <w:abstractNumId w:val="4"/>
  </w:num>
  <w:num w:numId="14">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3"/>
  </w:num>
  <w:num w:numId="17">
    <w:abstractNumId w:val="7"/>
  </w:num>
  <w:num w:numId="18">
    <w:abstractNumId w:val="13"/>
  </w:num>
  <w:num w:numId="19">
    <w:abstractNumId w:val="6"/>
  </w:num>
  <w:num w:numId="20">
    <w:abstractNumId w:val="19"/>
  </w:num>
  <w:num w:numId="21">
    <w:abstractNumId w:val="21"/>
  </w:num>
  <w:num w:numId="22">
    <w:abstractNumId w:val="16"/>
  </w:num>
  <w:num w:numId="23">
    <w:abstractNumId w:val="25"/>
  </w:num>
  <w:num w:numId="24">
    <w:abstractNumId w:val="15"/>
  </w:num>
  <w:num w:numId="25">
    <w:abstractNumId w:val="8"/>
  </w:num>
  <w:num w:numId="26">
    <w:abstractNumId w:val="26"/>
  </w:num>
  <w:num w:numId="27">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7E4"/>
    <w:rsid w:val="000150B4"/>
    <w:rsid w:val="00016B73"/>
    <w:rsid w:val="00020CD3"/>
    <w:rsid w:val="00023898"/>
    <w:rsid w:val="0003224B"/>
    <w:rsid w:val="000365C5"/>
    <w:rsid w:val="0004047A"/>
    <w:rsid w:val="000476BA"/>
    <w:rsid w:val="00051FE3"/>
    <w:rsid w:val="00056AB3"/>
    <w:rsid w:val="00063044"/>
    <w:rsid w:val="00064E95"/>
    <w:rsid w:val="00073717"/>
    <w:rsid w:val="00074121"/>
    <w:rsid w:val="000743A7"/>
    <w:rsid w:val="00085565"/>
    <w:rsid w:val="000904C0"/>
    <w:rsid w:val="00095064"/>
    <w:rsid w:val="00095AB7"/>
    <w:rsid w:val="00097EE3"/>
    <w:rsid w:val="000A0B9D"/>
    <w:rsid w:val="000A36B7"/>
    <w:rsid w:val="000A47EC"/>
    <w:rsid w:val="000B52EE"/>
    <w:rsid w:val="000B62E6"/>
    <w:rsid w:val="000C1D28"/>
    <w:rsid w:val="000C3586"/>
    <w:rsid w:val="000C4C7D"/>
    <w:rsid w:val="000C58E9"/>
    <w:rsid w:val="000C6DFD"/>
    <w:rsid w:val="000F20C1"/>
    <w:rsid w:val="001018E6"/>
    <w:rsid w:val="00102D6F"/>
    <w:rsid w:val="0013619F"/>
    <w:rsid w:val="00150FA6"/>
    <w:rsid w:val="00170F2C"/>
    <w:rsid w:val="00185A3B"/>
    <w:rsid w:val="001931C7"/>
    <w:rsid w:val="001963AD"/>
    <w:rsid w:val="001A7A41"/>
    <w:rsid w:val="001C26D3"/>
    <w:rsid w:val="001D6DBD"/>
    <w:rsid w:val="001E67E4"/>
    <w:rsid w:val="00201ED7"/>
    <w:rsid w:val="002030C6"/>
    <w:rsid w:val="00206777"/>
    <w:rsid w:val="00206D1E"/>
    <w:rsid w:val="00210835"/>
    <w:rsid w:val="00214E3E"/>
    <w:rsid w:val="00222B45"/>
    <w:rsid w:val="002305D6"/>
    <w:rsid w:val="00246226"/>
    <w:rsid w:val="00251B76"/>
    <w:rsid w:val="00252143"/>
    <w:rsid w:val="00260406"/>
    <w:rsid w:val="00260E6A"/>
    <w:rsid w:val="00263A5D"/>
    <w:rsid w:val="00264CD7"/>
    <w:rsid w:val="002777B1"/>
    <w:rsid w:val="002833D8"/>
    <w:rsid w:val="002A26F0"/>
    <w:rsid w:val="002A414F"/>
    <w:rsid w:val="002A62A4"/>
    <w:rsid w:val="002C20CA"/>
    <w:rsid w:val="002C68C9"/>
    <w:rsid w:val="002C7289"/>
    <w:rsid w:val="002E0017"/>
    <w:rsid w:val="002E387F"/>
    <w:rsid w:val="002F03E3"/>
    <w:rsid w:val="002F60D7"/>
    <w:rsid w:val="0030483D"/>
    <w:rsid w:val="00306499"/>
    <w:rsid w:val="003146AF"/>
    <w:rsid w:val="00315A37"/>
    <w:rsid w:val="00315C99"/>
    <w:rsid w:val="00320987"/>
    <w:rsid w:val="00334228"/>
    <w:rsid w:val="00353469"/>
    <w:rsid w:val="00357782"/>
    <w:rsid w:val="00357813"/>
    <w:rsid w:val="003636F3"/>
    <w:rsid w:val="00365238"/>
    <w:rsid w:val="003855DE"/>
    <w:rsid w:val="00397813"/>
    <w:rsid w:val="003C4B42"/>
    <w:rsid w:val="003D60BF"/>
    <w:rsid w:val="003E066B"/>
    <w:rsid w:val="003E712C"/>
    <w:rsid w:val="00410111"/>
    <w:rsid w:val="00415699"/>
    <w:rsid w:val="00417996"/>
    <w:rsid w:val="0044466D"/>
    <w:rsid w:val="004540D1"/>
    <w:rsid w:val="00457990"/>
    <w:rsid w:val="00461D7D"/>
    <w:rsid w:val="004703B6"/>
    <w:rsid w:val="004732E8"/>
    <w:rsid w:val="004902A7"/>
    <w:rsid w:val="00491202"/>
    <w:rsid w:val="00494027"/>
    <w:rsid w:val="004A0428"/>
    <w:rsid w:val="004A1560"/>
    <w:rsid w:val="004A67AB"/>
    <w:rsid w:val="004A7247"/>
    <w:rsid w:val="004A7C79"/>
    <w:rsid w:val="004D20F9"/>
    <w:rsid w:val="004D6E0E"/>
    <w:rsid w:val="004E57E8"/>
    <w:rsid w:val="004F55E6"/>
    <w:rsid w:val="00502E6E"/>
    <w:rsid w:val="00507EB4"/>
    <w:rsid w:val="00512826"/>
    <w:rsid w:val="00516FE5"/>
    <w:rsid w:val="00533DDD"/>
    <w:rsid w:val="00543ED8"/>
    <w:rsid w:val="00566474"/>
    <w:rsid w:val="00572A25"/>
    <w:rsid w:val="00573B74"/>
    <w:rsid w:val="005749F7"/>
    <w:rsid w:val="005805A3"/>
    <w:rsid w:val="00590F76"/>
    <w:rsid w:val="00592544"/>
    <w:rsid w:val="005934B1"/>
    <w:rsid w:val="005958AF"/>
    <w:rsid w:val="005964FF"/>
    <w:rsid w:val="005C118D"/>
    <w:rsid w:val="005D2A23"/>
    <w:rsid w:val="005D7589"/>
    <w:rsid w:val="005E270C"/>
    <w:rsid w:val="005F2B8E"/>
    <w:rsid w:val="00615249"/>
    <w:rsid w:val="00616060"/>
    <w:rsid w:val="00627F68"/>
    <w:rsid w:val="006312A1"/>
    <w:rsid w:val="00644E2F"/>
    <w:rsid w:val="00655C0F"/>
    <w:rsid w:val="00660D01"/>
    <w:rsid w:val="00663805"/>
    <w:rsid w:val="00666DE4"/>
    <w:rsid w:val="0068782E"/>
    <w:rsid w:val="00694275"/>
    <w:rsid w:val="00697568"/>
    <w:rsid w:val="006C523B"/>
    <w:rsid w:val="006D6954"/>
    <w:rsid w:val="006E2685"/>
    <w:rsid w:val="006E5957"/>
    <w:rsid w:val="006F57BB"/>
    <w:rsid w:val="00702F61"/>
    <w:rsid w:val="00704492"/>
    <w:rsid w:val="00710821"/>
    <w:rsid w:val="00716E70"/>
    <w:rsid w:val="0074714B"/>
    <w:rsid w:val="00751C79"/>
    <w:rsid w:val="00753D51"/>
    <w:rsid w:val="0075518B"/>
    <w:rsid w:val="00756784"/>
    <w:rsid w:val="007623E7"/>
    <w:rsid w:val="00781C66"/>
    <w:rsid w:val="00785020"/>
    <w:rsid w:val="00786A1B"/>
    <w:rsid w:val="00793DB6"/>
    <w:rsid w:val="007A54F1"/>
    <w:rsid w:val="007C4E8C"/>
    <w:rsid w:val="007F42A4"/>
    <w:rsid w:val="007F59F3"/>
    <w:rsid w:val="00806CC1"/>
    <w:rsid w:val="00813E19"/>
    <w:rsid w:val="00820A68"/>
    <w:rsid w:val="00821241"/>
    <w:rsid w:val="00825F7A"/>
    <w:rsid w:val="0082639A"/>
    <w:rsid w:val="00832540"/>
    <w:rsid w:val="00833117"/>
    <w:rsid w:val="00841712"/>
    <w:rsid w:val="00842D81"/>
    <w:rsid w:val="00846526"/>
    <w:rsid w:val="00866CE5"/>
    <w:rsid w:val="00874912"/>
    <w:rsid w:val="00891E55"/>
    <w:rsid w:val="008960BF"/>
    <w:rsid w:val="008A0ED1"/>
    <w:rsid w:val="008A39B9"/>
    <w:rsid w:val="008A6D22"/>
    <w:rsid w:val="008B352B"/>
    <w:rsid w:val="008C648A"/>
    <w:rsid w:val="008C7410"/>
    <w:rsid w:val="008D1213"/>
    <w:rsid w:val="008D2154"/>
    <w:rsid w:val="008E0BCF"/>
    <w:rsid w:val="008E3F05"/>
    <w:rsid w:val="008E408A"/>
    <w:rsid w:val="008F150B"/>
    <w:rsid w:val="008F7547"/>
    <w:rsid w:val="00913916"/>
    <w:rsid w:val="0093048A"/>
    <w:rsid w:val="00946560"/>
    <w:rsid w:val="00953889"/>
    <w:rsid w:val="009632E7"/>
    <w:rsid w:val="009639B1"/>
    <w:rsid w:val="00967865"/>
    <w:rsid w:val="009700E4"/>
    <w:rsid w:val="0097044A"/>
    <w:rsid w:val="00985B67"/>
    <w:rsid w:val="00985F8A"/>
    <w:rsid w:val="009A672A"/>
    <w:rsid w:val="009A75C1"/>
    <w:rsid w:val="009A7FA3"/>
    <w:rsid w:val="009B0674"/>
    <w:rsid w:val="009B59CE"/>
    <w:rsid w:val="009D5DCF"/>
    <w:rsid w:val="009F5014"/>
    <w:rsid w:val="00A03AE4"/>
    <w:rsid w:val="00A07774"/>
    <w:rsid w:val="00A17A39"/>
    <w:rsid w:val="00A20B0E"/>
    <w:rsid w:val="00A21A99"/>
    <w:rsid w:val="00A33B1D"/>
    <w:rsid w:val="00A41069"/>
    <w:rsid w:val="00A418AE"/>
    <w:rsid w:val="00A435CF"/>
    <w:rsid w:val="00A51C97"/>
    <w:rsid w:val="00A529DC"/>
    <w:rsid w:val="00A61B34"/>
    <w:rsid w:val="00A6460A"/>
    <w:rsid w:val="00A65FBC"/>
    <w:rsid w:val="00A74E38"/>
    <w:rsid w:val="00A85C87"/>
    <w:rsid w:val="00A86440"/>
    <w:rsid w:val="00A86FC9"/>
    <w:rsid w:val="00A86FD0"/>
    <w:rsid w:val="00A87E3F"/>
    <w:rsid w:val="00A93247"/>
    <w:rsid w:val="00AA740E"/>
    <w:rsid w:val="00AB6B20"/>
    <w:rsid w:val="00AB7F72"/>
    <w:rsid w:val="00AC2BC7"/>
    <w:rsid w:val="00AC3213"/>
    <w:rsid w:val="00AC4490"/>
    <w:rsid w:val="00AD2894"/>
    <w:rsid w:val="00AD2BD8"/>
    <w:rsid w:val="00AE4AC6"/>
    <w:rsid w:val="00AF339E"/>
    <w:rsid w:val="00B01C56"/>
    <w:rsid w:val="00B0729A"/>
    <w:rsid w:val="00B10F79"/>
    <w:rsid w:val="00B16FCD"/>
    <w:rsid w:val="00B34C82"/>
    <w:rsid w:val="00B4321B"/>
    <w:rsid w:val="00B55182"/>
    <w:rsid w:val="00B67B77"/>
    <w:rsid w:val="00B77C89"/>
    <w:rsid w:val="00B910B7"/>
    <w:rsid w:val="00BA126E"/>
    <w:rsid w:val="00BA1D34"/>
    <w:rsid w:val="00BA4A79"/>
    <w:rsid w:val="00BB6D91"/>
    <w:rsid w:val="00BB743D"/>
    <w:rsid w:val="00BC1F66"/>
    <w:rsid w:val="00BF05A5"/>
    <w:rsid w:val="00BF157A"/>
    <w:rsid w:val="00BF1C05"/>
    <w:rsid w:val="00BF2E0B"/>
    <w:rsid w:val="00BF4B38"/>
    <w:rsid w:val="00C0149A"/>
    <w:rsid w:val="00C15FF5"/>
    <w:rsid w:val="00C33180"/>
    <w:rsid w:val="00C33220"/>
    <w:rsid w:val="00C454D5"/>
    <w:rsid w:val="00C555B6"/>
    <w:rsid w:val="00C60EBE"/>
    <w:rsid w:val="00C65640"/>
    <w:rsid w:val="00C65E11"/>
    <w:rsid w:val="00C66388"/>
    <w:rsid w:val="00C93B07"/>
    <w:rsid w:val="00C95E31"/>
    <w:rsid w:val="00CA1B70"/>
    <w:rsid w:val="00CA3843"/>
    <w:rsid w:val="00CA7865"/>
    <w:rsid w:val="00CB244C"/>
    <w:rsid w:val="00CC7641"/>
    <w:rsid w:val="00CD24ED"/>
    <w:rsid w:val="00CD4ED1"/>
    <w:rsid w:val="00D00239"/>
    <w:rsid w:val="00D073B8"/>
    <w:rsid w:val="00D107C7"/>
    <w:rsid w:val="00D152E9"/>
    <w:rsid w:val="00D16153"/>
    <w:rsid w:val="00D211A0"/>
    <w:rsid w:val="00D22BC6"/>
    <w:rsid w:val="00D2775B"/>
    <w:rsid w:val="00D34085"/>
    <w:rsid w:val="00D41E0B"/>
    <w:rsid w:val="00D607CE"/>
    <w:rsid w:val="00D62B28"/>
    <w:rsid w:val="00D66261"/>
    <w:rsid w:val="00D70C47"/>
    <w:rsid w:val="00D77654"/>
    <w:rsid w:val="00D815E3"/>
    <w:rsid w:val="00D85150"/>
    <w:rsid w:val="00D95C1A"/>
    <w:rsid w:val="00DA03EE"/>
    <w:rsid w:val="00DA0476"/>
    <w:rsid w:val="00DA75EA"/>
    <w:rsid w:val="00DB30DE"/>
    <w:rsid w:val="00DC2CC2"/>
    <w:rsid w:val="00DC39AF"/>
    <w:rsid w:val="00DD6A00"/>
    <w:rsid w:val="00DF58BD"/>
    <w:rsid w:val="00DF6645"/>
    <w:rsid w:val="00E020CC"/>
    <w:rsid w:val="00E5490E"/>
    <w:rsid w:val="00E607F0"/>
    <w:rsid w:val="00E63C59"/>
    <w:rsid w:val="00E8236A"/>
    <w:rsid w:val="00E94FB6"/>
    <w:rsid w:val="00EB14BB"/>
    <w:rsid w:val="00ED2809"/>
    <w:rsid w:val="00ED4E39"/>
    <w:rsid w:val="00ED5080"/>
    <w:rsid w:val="00ED5BE8"/>
    <w:rsid w:val="00EE0F7A"/>
    <w:rsid w:val="00EF2144"/>
    <w:rsid w:val="00EF2A6F"/>
    <w:rsid w:val="00F1053F"/>
    <w:rsid w:val="00F14A68"/>
    <w:rsid w:val="00F16A61"/>
    <w:rsid w:val="00F2600A"/>
    <w:rsid w:val="00F452E5"/>
    <w:rsid w:val="00F521BD"/>
    <w:rsid w:val="00F73DA7"/>
    <w:rsid w:val="00F76CB2"/>
    <w:rsid w:val="00F8382B"/>
    <w:rsid w:val="00F9222A"/>
    <w:rsid w:val="00F93A8F"/>
    <w:rsid w:val="00F971E1"/>
    <w:rsid w:val="00FA343A"/>
    <w:rsid w:val="00FA39F6"/>
    <w:rsid w:val="00FB010D"/>
    <w:rsid w:val="00FB2BDA"/>
    <w:rsid w:val="00FB45FC"/>
    <w:rsid w:val="00FB63B0"/>
    <w:rsid w:val="00FC5572"/>
    <w:rsid w:val="00FC7591"/>
    <w:rsid w:val="00FD7499"/>
    <w:rsid w:val="00FE3262"/>
    <w:rsid w:val="00FE4D22"/>
    <w:rsid w:val="00FF5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DB66472"/>
  <w15:docId w15:val="{57B72AE2-5C83-4FDF-894A-02F39F53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67E4"/>
    <w:pPr>
      <w:keepNext/>
      <w:keepLines/>
      <w:widowControl w:val="0"/>
      <w:overflowPunct w:val="0"/>
      <w:adjustRightInd w:val="0"/>
      <w:spacing w:before="480" w:after="0" w:line="275" w:lineRule="auto"/>
      <w:outlineLvl w:val="0"/>
    </w:pPr>
    <w:rPr>
      <w:rFonts w:asciiTheme="majorHAnsi" w:eastAsiaTheme="majorEastAsia" w:hAnsiTheme="majorHAnsi" w:cstheme="majorBidi"/>
      <w:b/>
      <w:bCs/>
      <w:color w:val="365F91" w:themeColor="accent1" w:themeShade="BF"/>
      <w:kern w:val="28"/>
      <w:sz w:val="28"/>
      <w:szCs w:val="28"/>
      <w:lang w:val="en-US"/>
    </w:rPr>
  </w:style>
  <w:style w:type="paragraph" w:styleId="Heading2">
    <w:name w:val="heading 2"/>
    <w:basedOn w:val="Normal"/>
    <w:next w:val="Normal"/>
    <w:link w:val="Heading2Char"/>
    <w:uiPriority w:val="9"/>
    <w:unhideWhenUsed/>
    <w:qFormat/>
    <w:rsid w:val="00ED5B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7E4"/>
    <w:rPr>
      <w:rFonts w:ascii="Tahoma" w:hAnsi="Tahoma" w:cs="Tahoma"/>
      <w:sz w:val="16"/>
      <w:szCs w:val="16"/>
    </w:rPr>
  </w:style>
  <w:style w:type="character" w:customStyle="1" w:styleId="Heading1Char">
    <w:name w:val="Heading 1 Char"/>
    <w:basedOn w:val="DefaultParagraphFont"/>
    <w:link w:val="Heading1"/>
    <w:uiPriority w:val="9"/>
    <w:rsid w:val="001E67E4"/>
    <w:rPr>
      <w:rFonts w:asciiTheme="majorHAnsi" w:eastAsiaTheme="majorEastAsia" w:hAnsiTheme="majorHAnsi" w:cstheme="majorBidi"/>
      <w:b/>
      <w:bCs/>
      <w:color w:val="365F91" w:themeColor="accent1" w:themeShade="BF"/>
      <w:kern w:val="28"/>
      <w:sz w:val="28"/>
      <w:szCs w:val="28"/>
      <w:lang w:val="en-US"/>
    </w:rPr>
  </w:style>
  <w:style w:type="paragraph" w:customStyle="1" w:styleId="Default">
    <w:name w:val="Default"/>
    <w:basedOn w:val="Normal"/>
    <w:rsid w:val="001E67E4"/>
    <w:pPr>
      <w:spacing w:after="0" w:line="240" w:lineRule="auto"/>
    </w:pPr>
    <w:rPr>
      <w:rFonts w:ascii="Times New Roman" w:eastAsia="Times New Roman" w:hAnsi="Times New Roman" w:cs="Times New Roman"/>
      <w:sz w:val="24"/>
      <w:szCs w:val="20"/>
      <w:lang w:val="en-US"/>
    </w:rPr>
  </w:style>
  <w:style w:type="character" w:styleId="Hyperlink">
    <w:name w:val="Hyperlink"/>
    <w:basedOn w:val="DefaultParagraphFont"/>
    <w:rsid w:val="001E67E4"/>
    <w:rPr>
      <w:color w:val="0000FF"/>
      <w:u w:val="single"/>
    </w:rPr>
  </w:style>
  <w:style w:type="character" w:styleId="HTMLCite">
    <w:name w:val="HTML Cite"/>
    <w:basedOn w:val="DefaultParagraphFont"/>
    <w:uiPriority w:val="99"/>
    <w:semiHidden/>
    <w:unhideWhenUsed/>
    <w:rsid w:val="001E67E4"/>
    <w:rPr>
      <w:i/>
      <w:iCs/>
    </w:rPr>
  </w:style>
  <w:style w:type="character" w:styleId="Emphasis">
    <w:name w:val="Emphasis"/>
    <w:basedOn w:val="DefaultParagraphFont"/>
    <w:uiPriority w:val="20"/>
    <w:qFormat/>
    <w:rsid w:val="001E67E4"/>
    <w:rPr>
      <w:b/>
      <w:bCs/>
      <w:i w:val="0"/>
      <w:iCs w:val="0"/>
    </w:rPr>
  </w:style>
  <w:style w:type="character" w:customStyle="1" w:styleId="f1">
    <w:name w:val="f1"/>
    <w:basedOn w:val="DefaultParagraphFont"/>
    <w:rsid w:val="001E67E4"/>
    <w:rPr>
      <w:color w:val="767676"/>
    </w:rPr>
  </w:style>
  <w:style w:type="paragraph" w:styleId="ListParagraph">
    <w:name w:val="List Paragraph"/>
    <w:basedOn w:val="Normal"/>
    <w:uiPriority w:val="34"/>
    <w:qFormat/>
    <w:rsid w:val="001E67E4"/>
    <w:pPr>
      <w:widowControl w:val="0"/>
      <w:overflowPunct w:val="0"/>
      <w:adjustRightInd w:val="0"/>
      <w:spacing w:after="240" w:line="275" w:lineRule="auto"/>
      <w:ind w:left="720"/>
      <w:contextualSpacing/>
    </w:pPr>
    <w:rPr>
      <w:rFonts w:ascii="Calibri" w:eastAsia="Times New Roman" w:hAnsi="Calibri" w:cs="Calibri"/>
      <w:kern w:val="28"/>
      <w:lang w:val="en-US"/>
    </w:rPr>
  </w:style>
  <w:style w:type="paragraph" w:styleId="z-TopofForm">
    <w:name w:val="HTML Top of Form"/>
    <w:basedOn w:val="Normal"/>
    <w:link w:val="z-TopofFormChar"/>
    <w:hidden/>
    <w:rsid w:val="001E67E4"/>
    <w:pPr>
      <w:spacing w:after="0" w:line="240" w:lineRule="auto"/>
    </w:pPr>
    <w:rPr>
      <w:rFonts w:ascii="Times New Roman" w:eastAsia="Times New Roman" w:hAnsi="Times New Roman" w:cs="Times New Roman"/>
      <w:sz w:val="24"/>
      <w:szCs w:val="20"/>
      <w:lang w:val="en-US"/>
    </w:rPr>
  </w:style>
  <w:style w:type="character" w:customStyle="1" w:styleId="z-TopofFormChar">
    <w:name w:val="z-Top of Form Char"/>
    <w:basedOn w:val="DefaultParagraphFont"/>
    <w:link w:val="z-TopofForm"/>
    <w:rsid w:val="001E67E4"/>
    <w:rPr>
      <w:rFonts w:ascii="Times New Roman" w:eastAsia="Times New Roman" w:hAnsi="Times New Roman" w:cs="Times New Roman"/>
      <w:sz w:val="24"/>
      <w:szCs w:val="20"/>
      <w:lang w:val="en-US"/>
    </w:rPr>
  </w:style>
  <w:style w:type="paragraph" w:styleId="Header">
    <w:name w:val="header"/>
    <w:basedOn w:val="Normal"/>
    <w:link w:val="HeaderChar"/>
    <w:uiPriority w:val="99"/>
    <w:unhideWhenUsed/>
    <w:rsid w:val="001E67E4"/>
    <w:pPr>
      <w:widowControl w:val="0"/>
      <w:tabs>
        <w:tab w:val="center" w:pos="4680"/>
        <w:tab w:val="right" w:pos="9360"/>
      </w:tabs>
      <w:overflowPunct w:val="0"/>
      <w:adjustRightInd w:val="0"/>
      <w:spacing w:after="0" w:line="240" w:lineRule="auto"/>
    </w:pPr>
    <w:rPr>
      <w:rFonts w:ascii="Calibri" w:eastAsia="Times New Roman" w:hAnsi="Calibri" w:cs="Calibri"/>
      <w:kern w:val="28"/>
      <w:lang w:val="en-US"/>
    </w:rPr>
  </w:style>
  <w:style w:type="character" w:customStyle="1" w:styleId="HeaderChar">
    <w:name w:val="Header Char"/>
    <w:basedOn w:val="DefaultParagraphFont"/>
    <w:link w:val="Header"/>
    <w:uiPriority w:val="99"/>
    <w:rsid w:val="001E67E4"/>
    <w:rPr>
      <w:rFonts w:ascii="Calibri" w:eastAsia="Times New Roman" w:hAnsi="Calibri" w:cs="Calibri"/>
      <w:kern w:val="28"/>
      <w:lang w:val="en-US"/>
    </w:rPr>
  </w:style>
  <w:style w:type="paragraph" w:styleId="Footer">
    <w:name w:val="footer"/>
    <w:basedOn w:val="Normal"/>
    <w:link w:val="FooterChar"/>
    <w:uiPriority w:val="99"/>
    <w:unhideWhenUsed/>
    <w:rsid w:val="001E67E4"/>
    <w:pPr>
      <w:widowControl w:val="0"/>
      <w:tabs>
        <w:tab w:val="center" w:pos="4680"/>
        <w:tab w:val="right" w:pos="9360"/>
      </w:tabs>
      <w:overflowPunct w:val="0"/>
      <w:adjustRightInd w:val="0"/>
      <w:spacing w:after="0" w:line="240" w:lineRule="auto"/>
    </w:pPr>
    <w:rPr>
      <w:rFonts w:ascii="Calibri" w:eastAsia="Times New Roman" w:hAnsi="Calibri" w:cs="Calibri"/>
      <w:kern w:val="28"/>
      <w:lang w:val="en-US"/>
    </w:rPr>
  </w:style>
  <w:style w:type="character" w:customStyle="1" w:styleId="FooterChar">
    <w:name w:val="Footer Char"/>
    <w:basedOn w:val="DefaultParagraphFont"/>
    <w:link w:val="Footer"/>
    <w:uiPriority w:val="99"/>
    <w:rsid w:val="001E67E4"/>
    <w:rPr>
      <w:rFonts w:ascii="Calibri" w:eastAsia="Times New Roman" w:hAnsi="Calibri" w:cs="Calibri"/>
      <w:kern w:val="28"/>
      <w:lang w:val="en-US"/>
    </w:rPr>
  </w:style>
  <w:style w:type="paragraph" w:styleId="BodyText">
    <w:name w:val="Body Text"/>
    <w:basedOn w:val="Normal"/>
    <w:link w:val="BodyTextChar"/>
    <w:uiPriority w:val="99"/>
    <w:unhideWhenUsed/>
    <w:rsid w:val="001E67E4"/>
    <w:pPr>
      <w:widowControl w:val="0"/>
      <w:overflowPunct w:val="0"/>
      <w:adjustRightInd w:val="0"/>
      <w:spacing w:after="120" w:line="275" w:lineRule="auto"/>
    </w:pPr>
    <w:rPr>
      <w:rFonts w:ascii="Calibri" w:eastAsia="Times New Roman" w:hAnsi="Calibri" w:cs="Calibri"/>
      <w:kern w:val="28"/>
      <w:lang w:val="en-US"/>
    </w:rPr>
  </w:style>
  <w:style w:type="character" w:customStyle="1" w:styleId="BodyTextChar">
    <w:name w:val="Body Text Char"/>
    <w:basedOn w:val="DefaultParagraphFont"/>
    <w:link w:val="BodyText"/>
    <w:uiPriority w:val="99"/>
    <w:rsid w:val="001E67E4"/>
    <w:rPr>
      <w:rFonts w:ascii="Calibri" w:eastAsia="Times New Roman" w:hAnsi="Calibri" w:cs="Calibri"/>
      <w:kern w:val="28"/>
      <w:lang w:val="en-US"/>
    </w:rPr>
  </w:style>
  <w:style w:type="paragraph" w:styleId="NoSpacing">
    <w:name w:val="No Spacing"/>
    <w:uiPriority w:val="1"/>
    <w:qFormat/>
    <w:rsid w:val="001E67E4"/>
    <w:pPr>
      <w:spacing w:after="0" w:line="240" w:lineRule="auto"/>
    </w:pPr>
    <w:rPr>
      <w:lang w:val="en-US"/>
    </w:rPr>
  </w:style>
  <w:style w:type="table" w:styleId="TableGrid">
    <w:name w:val="Table Grid"/>
    <w:basedOn w:val="TableNormal"/>
    <w:uiPriority w:val="39"/>
    <w:rsid w:val="002C7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D5BE8"/>
    <w:rPr>
      <w:rFonts w:asciiTheme="minorHAnsi" w:hAnsiTheme="minorHAnsi"/>
      <w:b/>
      <w:i w:val="0"/>
      <w:iCs/>
      <w:color w:val="4F81BD" w:themeColor="accent1"/>
      <w:sz w:val="36"/>
    </w:rPr>
  </w:style>
  <w:style w:type="character" w:customStyle="1" w:styleId="Heading2Char">
    <w:name w:val="Heading 2 Char"/>
    <w:basedOn w:val="DefaultParagraphFont"/>
    <w:link w:val="Heading2"/>
    <w:uiPriority w:val="9"/>
    <w:rsid w:val="00ED5BE8"/>
    <w:rPr>
      <w:rFonts w:asciiTheme="majorHAnsi" w:eastAsiaTheme="majorEastAsia" w:hAnsiTheme="majorHAnsi" w:cstheme="majorBidi"/>
      <w:color w:val="365F91" w:themeColor="accent1" w:themeShade="BF"/>
      <w:sz w:val="26"/>
      <w:szCs w:val="26"/>
    </w:rPr>
  </w:style>
  <w:style w:type="paragraph" w:customStyle="1" w:styleId="Style1">
    <w:name w:val="Style1"/>
    <w:basedOn w:val="Normal"/>
    <w:link w:val="Style1Char"/>
    <w:qFormat/>
    <w:rsid w:val="002A62A4"/>
    <w:pPr>
      <w:spacing w:after="0"/>
    </w:pPr>
    <w:rPr>
      <w:color w:val="1F497D" w:themeColor="text2"/>
      <w:sz w:val="28"/>
      <w:szCs w:val="28"/>
      <w:lang w:val="en-US"/>
    </w:rPr>
  </w:style>
  <w:style w:type="paragraph" w:customStyle="1" w:styleId="Style2">
    <w:name w:val="Style2"/>
    <w:basedOn w:val="Style1"/>
    <w:link w:val="Style2Char"/>
    <w:qFormat/>
    <w:rsid w:val="00F971E1"/>
    <w:rPr>
      <w:color w:val="0070C0"/>
    </w:rPr>
  </w:style>
  <w:style w:type="character" w:customStyle="1" w:styleId="Style1Char">
    <w:name w:val="Style1 Char"/>
    <w:basedOn w:val="DefaultParagraphFont"/>
    <w:link w:val="Style1"/>
    <w:rsid w:val="002A62A4"/>
    <w:rPr>
      <w:color w:val="1F497D" w:themeColor="text2"/>
      <w:sz w:val="28"/>
      <w:szCs w:val="28"/>
      <w:lang w:val="en-US"/>
    </w:rPr>
  </w:style>
  <w:style w:type="character" w:customStyle="1" w:styleId="Style2Char">
    <w:name w:val="Style2 Char"/>
    <w:basedOn w:val="Style1Char"/>
    <w:link w:val="Style2"/>
    <w:rsid w:val="00F971E1"/>
    <w:rPr>
      <w:color w:val="0070C0"/>
      <w:sz w:val="28"/>
      <w:szCs w:val="28"/>
      <w:lang w:val="en-US"/>
    </w:rPr>
  </w:style>
  <w:style w:type="table" w:styleId="LightList-Accent1">
    <w:name w:val="Light List Accent 1"/>
    <w:basedOn w:val="TableNormal"/>
    <w:uiPriority w:val="61"/>
    <w:rsid w:val="00E607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resolvedMention1">
    <w:name w:val="Unresolved Mention1"/>
    <w:basedOn w:val="DefaultParagraphFont"/>
    <w:uiPriority w:val="99"/>
    <w:semiHidden/>
    <w:unhideWhenUsed/>
    <w:rsid w:val="00985F8A"/>
    <w:rPr>
      <w:color w:val="605E5C"/>
      <w:shd w:val="clear" w:color="auto" w:fill="E1DFDD"/>
    </w:rPr>
  </w:style>
  <w:style w:type="paragraph" w:styleId="NormalWeb">
    <w:name w:val="Normal (Web)"/>
    <w:basedOn w:val="Normal"/>
    <w:uiPriority w:val="99"/>
    <w:semiHidden/>
    <w:unhideWhenUsed/>
    <w:rsid w:val="00C0149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LightList-Accent11">
    <w:name w:val="Light List - Accent 11"/>
    <w:basedOn w:val="TableNormal"/>
    <w:next w:val="LightList-Accent1"/>
    <w:uiPriority w:val="61"/>
    <w:rsid w:val="005D2A2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8A39B9"/>
    <w:rPr>
      <w:sz w:val="16"/>
      <w:szCs w:val="16"/>
    </w:rPr>
  </w:style>
  <w:style w:type="paragraph" w:styleId="CommentText">
    <w:name w:val="annotation text"/>
    <w:basedOn w:val="Normal"/>
    <w:link w:val="CommentTextChar"/>
    <w:uiPriority w:val="99"/>
    <w:semiHidden/>
    <w:unhideWhenUsed/>
    <w:rsid w:val="008A39B9"/>
    <w:pPr>
      <w:spacing w:line="240" w:lineRule="auto"/>
    </w:pPr>
    <w:rPr>
      <w:sz w:val="20"/>
      <w:szCs w:val="20"/>
    </w:rPr>
  </w:style>
  <w:style w:type="character" w:customStyle="1" w:styleId="CommentTextChar">
    <w:name w:val="Comment Text Char"/>
    <w:basedOn w:val="DefaultParagraphFont"/>
    <w:link w:val="CommentText"/>
    <w:uiPriority w:val="99"/>
    <w:semiHidden/>
    <w:rsid w:val="008A39B9"/>
    <w:rPr>
      <w:sz w:val="20"/>
      <w:szCs w:val="20"/>
    </w:rPr>
  </w:style>
  <w:style w:type="paragraph" w:styleId="CommentSubject">
    <w:name w:val="annotation subject"/>
    <w:basedOn w:val="CommentText"/>
    <w:next w:val="CommentText"/>
    <w:link w:val="CommentSubjectChar"/>
    <w:uiPriority w:val="99"/>
    <w:semiHidden/>
    <w:unhideWhenUsed/>
    <w:rsid w:val="008A39B9"/>
    <w:rPr>
      <w:b/>
      <w:bCs/>
    </w:rPr>
  </w:style>
  <w:style w:type="character" w:customStyle="1" w:styleId="CommentSubjectChar">
    <w:name w:val="Comment Subject Char"/>
    <w:basedOn w:val="CommentTextChar"/>
    <w:link w:val="CommentSubject"/>
    <w:uiPriority w:val="99"/>
    <w:semiHidden/>
    <w:rsid w:val="008A39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09240">
      <w:bodyDiv w:val="1"/>
      <w:marLeft w:val="0"/>
      <w:marRight w:val="0"/>
      <w:marTop w:val="0"/>
      <w:marBottom w:val="0"/>
      <w:divBdr>
        <w:top w:val="none" w:sz="0" w:space="0" w:color="auto"/>
        <w:left w:val="none" w:sz="0" w:space="0" w:color="auto"/>
        <w:bottom w:val="none" w:sz="0" w:space="0" w:color="auto"/>
        <w:right w:val="none" w:sz="0" w:space="0" w:color="auto"/>
      </w:divBdr>
    </w:div>
    <w:div w:id="243757268">
      <w:bodyDiv w:val="1"/>
      <w:marLeft w:val="0"/>
      <w:marRight w:val="0"/>
      <w:marTop w:val="0"/>
      <w:marBottom w:val="0"/>
      <w:divBdr>
        <w:top w:val="none" w:sz="0" w:space="0" w:color="auto"/>
        <w:left w:val="none" w:sz="0" w:space="0" w:color="auto"/>
        <w:bottom w:val="none" w:sz="0" w:space="0" w:color="auto"/>
        <w:right w:val="none" w:sz="0" w:space="0" w:color="auto"/>
      </w:divBdr>
    </w:div>
    <w:div w:id="578099154">
      <w:bodyDiv w:val="1"/>
      <w:marLeft w:val="0"/>
      <w:marRight w:val="0"/>
      <w:marTop w:val="0"/>
      <w:marBottom w:val="0"/>
      <w:divBdr>
        <w:top w:val="none" w:sz="0" w:space="0" w:color="auto"/>
        <w:left w:val="none" w:sz="0" w:space="0" w:color="auto"/>
        <w:bottom w:val="none" w:sz="0" w:space="0" w:color="auto"/>
        <w:right w:val="none" w:sz="0" w:space="0" w:color="auto"/>
      </w:divBdr>
    </w:div>
    <w:div w:id="602499699">
      <w:bodyDiv w:val="1"/>
      <w:marLeft w:val="0"/>
      <w:marRight w:val="0"/>
      <w:marTop w:val="0"/>
      <w:marBottom w:val="0"/>
      <w:divBdr>
        <w:top w:val="none" w:sz="0" w:space="0" w:color="auto"/>
        <w:left w:val="none" w:sz="0" w:space="0" w:color="auto"/>
        <w:bottom w:val="none" w:sz="0" w:space="0" w:color="auto"/>
        <w:right w:val="none" w:sz="0" w:space="0" w:color="auto"/>
      </w:divBdr>
    </w:div>
    <w:div w:id="689836675">
      <w:bodyDiv w:val="1"/>
      <w:marLeft w:val="0"/>
      <w:marRight w:val="0"/>
      <w:marTop w:val="0"/>
      <w:marBottom w:val="0"/>
      <w:divBdr>
        <w:top w:val="none" w:sz="0" w:space="0" w:color="auto"/>
        <w:left w:val="none" w:sz="0" w:space="0" w:color="auto"/>
        <w:bottom w:val="none" w:sz="0" w:space="0" w:color="auto"/>
        <w:right w:val="none" w:sz="0" w:space="0" w:color="auto"/>
      </w:divBdr>
      <w:divsChild>
        <w:div w:id="1193493670">
          <w:marLeft w:val="432"/>
          <w:marRight w:val="0"/>
          <w:marTop w:val="115"/>
          <w:marBottom w:val="0"/>
          <w:divBdr>
            <w:top w:val="none" w:sz="0" w:space="0" w:color="auto"/>
            <w:left w:val="none" w:sz="0" w:space="0" w:color="auto"/>
            <w:bottom w:val="none" w:sz="0" w:space="0" w:color="auto"/>
            <w:right w:val="none" w:sz="0" w:space="0" w:color="auto"/>
          </w:divBdr>
        </w:div>
        <w:div w:id="577247549">
          <w:marLeft w:val="432"/>
          <w:marRight w:val="0"/>
          <w:marTop w:val="115"/>
          <w:marBottom w:val="0"/>
          <w:divBdr>
            <w:top w:val="none" w:sz="0" w:space="0" w:color="auto"/>
            <w:left w:val="none" w:sz="0" w:space="0" w:color="auto"/>
            <w:bottom w:val="none" w:sz="0" w:space="0" w:color="auto"/>
            <w:right w:val="none" w:sz="0" w:space="0" w:color="auto"/>
          </w:divBdr>
        </w:div>
        <w:div w:id="295373720">
          <w:marLeft w:val="432"/>
          <w:marRight w:val="0"/>
          <w:marTop w:val="115"/>
          <w:marBottom w:val="0"/>
          <w:divBdr>
            <w:top w:val="none" w:sz="0" w:space="0" w:color="auto"/>
            <w:left w:val="none" w:sz="0" w:space="0" w:color="auto"/>
            <w:bottom w:val="none" w:sz="0" w:space="0" w:color="auto"/>
            <w:right w:val="none" w:sz="0" w:space="0" w:color="auto"/>
          </w:divBdr>
        </w:div>
        <w:div w:id="1102338402">
          <w:marLeft w:val="432"/>
          <w:marRight w:val="0"/>
          <w:marTop w:val="115"/>
          <w:marBottom w:val="0"/>
          <w:divBdr>
            <w:top w:val="none" w:sz="0" w:space="0" w:color="auto"/>
            <w:left w:val="none" w:sz="0" w:space="0" w:color="auto"/>
            <w:bottom w:val="none" w:sz="0" w:space="0" w:color="auto"/>
            <w:right w:val="none" w:sz="0" w:space="0" w:color="auto"/>
          </w:divBdr>
        </w:div>
      </w:divsChild>
    </w:div>
    <w:div w:id="752824302">
      <w:bodyDiv w:val="1"/>
      <w:marLeft w:val="0"/>
      <w:marRight w:val="0"/>
      <w:marTop w:val="0"/>
      <w:marBottom w:val="0"/>
      <w:divBdr>
        <w:top w:val="none" w:sz="0" w:space="0" w:color="auto"/>
        <w:left w:val="none" w:sz="0" w:space="0" w:color="auto"/>
        <w:bottom w:val="none" w:sz="0" w:space="0" w:color="auto"/>
        <w:right w:val="none" w:sz="0" w:space="0" w:color="auto"/>
      </w:divBdr>
    </w:div>
    <w:div w:id="787547926">
      <w:bodyDiv w:val="1"/>
      <w:marLeft w:val="0"/>
      <w:marRight w:val="0"/>
      <w:marTop w:val="0"/>
      <w:marBottom w:val="0"/>
      <w:divBdr>
        <w:top w:val="none" w:sz="0" w:space="0" w:color="auto"/>
        <w:left w:val="none" w:sz="0" w:space="0" w:color="auto"/>
        <w:bottom w:val="none" w:sz="0" w:space="0" w:color="auto"/>
        <w:right w:val="none" w:sz="0" w:space="0" w:color="auto"/>
      </w:divBdr>
    </w:div>
    <w:div w:id="864248690">
      <w:bodyDiv w:val="1"/>
      <w:marLeft w:val="0"/>
      <w:marRight w:val="0"/>
      <w:marTop w:val="0"/>
      <w:marBottom w:val="0"/>
      <w:divBdr>
        <w:top w:val="none" w:sz="0" w:space="0" w:color="auto"/>
        <w:left w:val="none" w:sz="0" w:space="0" w:color="auto"/>
        <w:bottom w:val="none" w:sz="0" w:space="0" w:color="auto"/>
        <w:right w:val="none" w:sz="0" w:space="0" w:color="auto"/>
      </w:divBdr>
    </w:div>
    <w:div w:id="1020930886">
      <w:bodyDiv w:val="1"/>
      <w:marLeft w:val="0"/>
      <w:marRight w:val="0"/>
      <w:marTop w:val="0"/>
      <w:marBottom w:val="0"/>
      <w:divBdr>
        <w:top w:val="none" w:sz="0" w:space="0" w:color="auto"/>
        <w:left w:val="none" w:sz="0" w:space="0" w:color="auto"/>
        <w:bottom w:val="none" w:sz="0" w:space="0" w:color="auto"/>
        <w:right w:val="none" w:sz="0" w:space="0" w:color="auto"/>
      </w:divBdr>
    </w:div>
    <w:div w:id="1023942458">
      <w:bodyDiv w:val="1"/>
      <w:marLeft w:val="0"/>
      <w:marRight w:val="0"/>
      <w:marTop w:val="0"/>
      <w:marBottom w:val="0"/>
      <w:divBdr>
        <w:top w:val="none" w:sz="0" w:space="0" w:color="auto"/>
        <w:left w:val="none" w:sz="0" w:space="0" w:color="auto"/>
        <w:bottom w:val="none" w:sz="0" w:space="0" w:color="auto"/>
        <w:right w:val="none" w:sz="0" w:space="0" w:color="auto"/>
      </w:divBdr>
    </w:div>
    <w:div w:id="1148475024">
      <w:bodyDiv w:val="1"/>
      <w:marLeft w:val="0"/>
      <w:marRight w:val="0"/>
      <w:marTop w:val="0"/>
      <w:marBottom w:val="0"/>
      <w:divBdr>
        <w:top w:val="none" w:sz="0" w:space="0" w:color="auto"/>
        <w:left w:val="none" w:sz="0" w:space="0" w:color="auto"/>
        <w:bottom w:val="none" w:sz="0" w:space="0" w:color="auto"/>
        <w:right w:val="none" w:sz="0" w:space="0" w:color="auto"/>
      </w:divBdr>
      <w:divsChild>
        <w:div w:id="465855681">
          <w:marLeft w:val="547"/>
          <w:marRight w:val="0"/>
          <w:marTop w:val="0"/>
          <w:marBottom w:val="0"/>
          <w:divBdr>
            <w:top w:val="none" w:sz="0" w:space="0" w:color="auto"/>
            <w:left w:val="none" w:sz="0" w:space="0" w:color="auto"/>
            <w:bottom w:val="none" w:sz="0" w:space="0" w:color="auto"/>
            <w:right w:val="none" w:sz="0" w:space="0" w:color="auto"/>
          </w:divBdr>
        </w:div>
        <w:div w:id="1112435418">
          <w:marLeft w:val="547"/>
          <w:marRight w:val="0"/>
          <w:marTop w:val="0"/>
          <w:marBottom w:val="0"/>
          <w:divBdr>
            <w:top w:val="none" w:sz="0" w:space="0" w:color="auto"/>
            <w:left w:val="none" w:sz="0" w:space="0" w:color="auto"/>
            <w:bottom w:val="none" w:sz="0" w:space="0" w:color="auto"/>
            <w:right w:val="none" w:sz="0" w:space="0" w:color="auto"/>
          </w:divBdr>
        </w:div>
        <w:div w:id="1927499757">
          <w:marLeft w:val="547"/>
          <w:marRight w:val="0"/>
          <w:marTop w:val="0"/>
          <w:marBottom w:val="0"/>
          <w:divBdr>
            <w:top w:val="none" w:sz="0" w:space="0" w:color="auto"/>
            <w:left w:val="none" w:sz="0" w:space="0" w:color="auto"/>
            <w:bottom w:val="none" w:sz="0" w:space="0" w:color="auto"/>
            <w:right w:val="none" w:sz="0" w:space="0" w:color="auto"/>
          </w:divBdr>
        </w:div>
        <w:div w:id="495538954">
          <w:marLeft w:val="547"/>
          <w:marRight w:val="0"/>
          <w:marTop w:val="0"/>
          <w:marBottom w:val="0"/>
          <w:divBdr>
            <w:top w:val="none" w:sz="0" w:space="0" w:color="auto"/>
            <w:left w:val="none" w:sz="0" w:space="0" w:color="auto"/>
            <w:bottom w:val="none" w:sz="0" w:space="0" w:color="auto"/>
            <w:right w:val="none" w:sz="0" w:space="0" w:color="auto"/>
          </w:divBdr>
        </w:div>
        <w:div w:id="1177842419">
          <w:marLeft w:val="547"/>
          <w:marRight w:val="0"/>
          <w:marTop w:val="0"/>
          <w:marBottom w:val="0"/>
          <w:divBdr>
            <w:top w:val="none" w:sz="0" w:space="0" w:color="auto"/>
            <w:left w:val="none" w:sz="0" w:space="0" w:color="auto"/>
            <w:bottom w:val="none" w:sz="0" w:space="0" w:color="auto"/>
            <w:right w:val="none" w:sz="0" w:space="0" w:color="auto"/>
          </w:divBdr>
        </w:div>
        <w:div w:id="430319706">
          <w:marLeft w:val="1267"/>
          <w:marRight w:val="0"/>
          <w:marTop w:val="0"/>
          <w:marBottom w:val="0"/>
          <w:divBdr>
            <w:top w:val="none" w:sz="0" w:space="0" w:color="auto"/>
            <w:left w:val="none" w:sz="0" w:space="0" w:color="auto"/>
            <w:bottom w:val="none" w:sz="0" w:space="0" w:color="auto"/>
            <w:right w:val="none" w:sz="0" w:space="0" w:color="auto"/>
          </w:divBdr>
        </w:div>
        <w:div w:id="1573587343">
          <w:marLeft w:val="1267"/>
          <w:marRight w:val="0"/>
          <w:marTop w:val="0"/>
          <w:marBottom w:val="0"/>
          <w:divBdr>
            <w:top w:val="none" w:sz="0" w:space="0" w:color="auto"/>
            <w:left w:val="none" w:sz="0" w:space="0" w:color="auto"/>
            <w:bottom w:val="none" w:sz="0" w:space="0" w:color="auto"/>
            <w:right w:val="none" w:sz="0" w:space="0" w:color="auto"/>
          </w:divBdr>
        </w:div>
        <w:div w:id="80835132">
          <w:marLeft w:val="1267"/>
          <w:marRight w:val="0"/>
          <w:marTop w:val="0"/>
          <w:marBottom w:val="0"/>
          <w:divBdr>
            <w:top w:val="none" w:sz="0" w:space="0" w:color="auto"/>
            <w:left w:val="none" w:sz="0" w:space="0" w:color="auto"/>
            <w:bottom w:val="none" w:sz="0" w:space="0" w:color="auto"/>
            <w:right w:val="none" w:sz="0" w:space="0" w:color="auto"/>
          </w:divBdr>
        </w:div>
        <w:div w:id="472677445">
          <w:marLeft w:val="1267"/>
          <w:marRight w:val="0"/>
          <w:marTop w:val="0"/>
          <w:marBottom w:val="0"/>
          <w:divBdr>
            <w:top w:val="none" w:sz="0" w:space="0" w:color="auto"/>
            <w:left w:val="none" w:sz="0" w:space="0" w:color="auto"/>
            <w:bottom w:val="none" w:sz="0" w:space="0" w:color="auto"/>
            <w:right w:val="none" w:sz="0" w:space="0" w:color="auto"/>
          </w:divBdr>
        </w:div>
        <w:div w:id="1881277703">
          <w:marLeft w:val="1267"/>
          <w:marRight w:val="0"/>
          <w:marTop w:val="0"/>
          <w:marBottom w:val="26"/>
          <w:divBdr>
            <w:top w:val="none" w:sz="0" w:space="0" w:color="auto"/>
            <w:left w:val="none" w:sz="0" w:space="0" w:color="auto"/>
            <w:bottom w:val="none" w:sz="0" w:space="0" w:color="auto"/>
            <w:right w:val="none" w:sz="0" w:space="0" w:color="auto"/>
          </w:divBdr>
        </w:div>
        <w:div w:id="1948539984">
          <w:marLeft w:val="547"/>
          <w:marRight w:val="0"/>
          <w:marTop w:val="0"/>
          <w:marBottom w:val="0"/>
          <w:divBdr>
            <w:top w:val="none" w:sz="0" w:space="0" w:color="auto"/>
            <w:left w:val="none" w:sz="0" w:space="0" w:color="auto"/>
            <w:bottom w:val="none" w:sz="0" w:space="0" w:color="auto"/>
            <w:right w:val="none" w:sz="0" w:space="0" w:color="auto"/>
          </w:divBdr>
        </w:div>
        <w:div w:id="1814256518">
          <w:marLeft w:val="547"/>
          <w:marRight w:val="0"/>
          <w:marTop w:val="0"/>
          <w:marBottom w:val="29"/>
          <w:divBdr>
            <w:top w:val="none" w:sz="0" w:space="0" w:color="auto"/>
            <w:left w:val="none" w:sz="0" w:space="0" w:color="auto"/>
            <w:bottom w:val="none" w:sz="0" w:space="0" w:color="auto"/>
            <w:right w:val="none" w:sz="0" w:space="0" w:color="auto"/>
          </w:divBdr>
        </w:div>
        <w:div w:id="1029993102">
          <w:marLeft w:val="547"/>
          <w:marRight w:val="0"/>
          <w:marTop w:val="0"/>
          <w:marBottom w:val="0"/>
          <w:divBdr>
            <w:top w:val="none" w:sz="0" w:space="0" w:color="auto"/>
            <w:left w:val="none" w:sz="0" w:space="0" w:color="auto"/>
            <w:bottom w:val="none" w:sz="0" w:space="0" w:color="auto"/>
            <w:right w:val="none" w:sz="0" w:space="0" w:color="auto"/>
          </w:divBdr>
        </w:div>
        <w:div w:id="519858119">
          <w:marLeft w:val="547"/>
          <w:marRight w:val="0"/>
          <w:marTop w:val="0"/>
          <w:marBottom w:val="0"/>
          <w:divBdr>
            <w:top w:val="none" w:sz="0" w:space="0" w:color="auto"/>
            <w:left w:val="none" w:sz="0" w:space="0" w:color="auto"/>
            <w:bottom w:val="none" w:sz="0" w:space="0" w:color="auto"/>
            <w:right w:val="none" w:sz="0" w:space="0" w:color="auto"/>
          </w:divBdr>
        </w:div>
        <w:div w:id="205677331">
          <w:marLeft w:val="547"/>
          <w:marRight w:val="0"/>
          <w:marTop w:val="0"/>
          <w:marBottom w:val="17"/>
          <w:divBdr>
            <w:top w:val="none" w:sz="0" w:space="0" w:color="auto"/>
            <w:left w:val="none" w:sz="0" w:space="0" w:color="auto"/>
            <w:bottom w:val="none" w:sz="0" w:space="0" w:color="auto"/>
            <w:right w:val="none" w:sz="0" w:space="0" w:color="auto"/>
          </w:divBdr>
        </w:div>
        <w:div w:id="56704806">
          <w:marLeft w:val="547"/>
          <w:marRight w:val="0"/>
          <w:marTop w:val="0"/>
          <w:marBottom w:val="0"/>
          <w:divBdr>
            <w:top w:val="none" w:sz="0" w:space="0" w:color="auto"/>
            <w:left w:val="none" w:sz="0" w:space="0" w:color="auto"/>
            <w:bottom w:val="none" w:sz="0" w:space="0" w:color="auto"/>
            <w:right w:val="none" w:sz="0" w:space="0" w:color="auto"/>
          </w:divBdr>
        </w:div>
        <w:div w:id="51469584">
          <w:marLeft w:val="547"/>
          <w:marRight w:val="0"/>
          <w:marTop w:val="0"/>
          <w:marBottom w:val="0"/>
          <w:divBdr>
            <w:top w:val="none" w:sz="0" w:space="0" w:color="auto"/>
            <w:left w:val="none" w:sz="0" w:space="0" w:color="auto"/>
            <w:bottom w:val="none" w:sz="0" w:space="0" w:color="auto"/>
            <w:right w:val="none" w:sz="0" w:space="0" w:color="auto"/>
          </w:divBdr>
        </w:div>
      </w:divsChild>
    </w:div>
    <w:div w:id="1186094139">
      <w:bodyDiv w:val="1"/>
      <w:marLeft w:val="0"/>
      <w:marRight w:val="0"/>
      <w:marTop w:val="0"/>
      <w:marBottom w:val="0"/>
      <w:divBdr>
        <w:top w:val="none" w:sz="0" w:space="0" w:color="auto"/>
        <w:left w:val="none" w:sz="0" w:space="0" w:color="auto"/>
        <w:bottom w:val="none" w:sz="0" w:space="0" w:color="auto"/>
        <w:right w:val="none" w:sz="0" w:space="0" w:color="auto"/>
      </w:divBdr>
    </w:div>
    <w:div w:id="1705404435">
      <w:bodyDiv w:val="1"/>
      <w:marLeft w:val="0"/>
      <w:marRight w:val="0"/>
      <w:marTop w:val="0"/>
      <w:marBottom w:val="0"/>
      <w:divBdr>
        <w:top w:val="none" w:sz="0" w:space="0" w:color="auto"/>
        <w:left w:val="none" w:sz="0" w:space="0" w:color="auto"/>
        <w:bottom w:val="none" w:sz="0" w:space="0" w:color="auto"/>
        <w:right w:val="none" w:sz="0" w:space="0" w:color="auto"/>
      </w:divBdr>
    </w:div>
    <w:div w:id="1943224076">
      <w:bodyDiv w:val="1"/>
      <w:marLeft w:val="0"/>
      <w:marRight w:val="0"/>
      <w:marTop w:val="0"/>
      <w:marBottom w:val="0"/>
      <w:divBdr>
        <w:top w:val="none" w:sz="0" w:space="0" w:color="auto"/>
        <w:left w:val="none" w:sz="0" w:space="0" w:color="auto"/>
        <w:bottom w:val="none" w:sz="0" w:space="0" w:color="auto"/>
        <w:right w:val="none" w:sz="0" w:space="0" w:color="auto"/>
      </w:divBdr>
    </w:div>
    <w:div w:id="212600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mailto:placements@stran.ac.uk" TargetMode="External"/><Relationship Id="rId47" Type="http://schemas.openxmlformats.org/officeDocument/2006/relationships/hyperlink" Target="mailto:h.lyle@stran.ac.uk" TargetMode="External"/><Relationship Id="rId50" Type="http://schemas.openxmlformats.org/officeDocument/2006/relationships/hyperlink" Target="mailto:n.purdy@stran.ac.uk" TargetMode="External"/><Relationship Id="rId55" Type="http://schemas.openxmlformats.org/officeDocument/2006/relationships/hyperlink" Target="mailto:a.brown@stran.ac.u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stran.sharepoint.com/sites/StranmillisStudentIntranet/SitePages/Exceptional-Circumstances.aspx" TargetMode="External"/><Relationship Id="rId41" Type="http://schemas.openxmlformats.org/officeDocument/2006/relationships/hyperlink" Target="mailto:placements@stran.ac.uk" TargetMode="External"/><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1.xml"/><Relationship Id="rId53" Type="http://schemas.openxmlformats.org/officeDocument/2006/relationships/hyperlink" Target="mailto:r.campbell@stran.ac.uk" TargetMode="External"/><Relationship Id="rId58"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hyperlink" Target="mailto:g.beck@stran.ac.uk" TargetMode="External"/><Relationship Id="rId23" Type="http://schemas.openxmlformats.org/officeDocument/2006/relationships/image" Target="media/image10.png"/><Relationship Id="rId28" Type="http://schemas.openxmlformats.org/officeDocument/2006/relationships/hyperlink" Target="https://stran.sharepoint.com/sites/StranmillisStudentIntranet/SitePages/Exceptional-Circumstances.aspx" TargetMode="External"/><Relationship Id="rId36" Type="http://schemas.openxmlformats.org/officeDocument/2006/relationships/image" Target="media/image18.png"/><Relationship Id="rId49" Type="http://schemas.openxmlformats.org/officeDocument/2006/relationships/image" Target="media/image23.jpeg"/><Relationship Id="rId57" Type="http://schemas.openxmlformats.org/officeDocument/2006/relationships/hyperlink" Target="mailto:a.gracie@stran.ac.uk" TargetMode="External"/><Relationship Id="rId61" Type="http://schemas.openxmlformats.org/officeDocument/2006/relationships/hyperlink" Target="mailto:N.%20Purdy@stran.ac.uk"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qub.ac.uk/directorates/AcademicStudentAffairs/AcademicAffairs/ExaminationsandAssessment/ExceptionalCircumstances/GuidelinesforStudents/" TargetMode="External"/><Relationship Id="rId44" Type="http://schemas.openxmlformats.org/officeDocument/2006/relationships/hyperlink" Target="http://www.nicurriculum.org.uk/docs/key_stages_1_and_2/northern_ireland_curriculum_primary.pdf" TargetMode="External"/><Relationship Id="rId52" Type="http://schemas.openxmlformats.org/officeDocument/2006/relationships/image" Target="media/image24.jpeg"/><Relationship Id="rId60" Type="http://schemas.openxmlformats.org/officeDocument/2006/relationships/hyperlink" Target="mailto:a.brown@stran.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oherty@stran.ac.uk"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mailto:student-absence@stran.ac.uk" TargetMode="External"/><Relationship Id="rId35" Type="http://schemas.openxmlformats.org/officeDocument/2006/relationships/image" Target="media/image17.png"/><Relationship Id="rId43" Type="http://schemas.openxmlformats.org/officeDocument/2006/relationships/hyperlink" Target="mailto:placements@stran.ac.uk" TargetMode="External"/><Relationship Id="rId48" Type="http://schemas.openxmlformats.org/officeDocument/2006/relationships/hyperlink" Target="mailto:h.lyle@stran.ac.uk" TargetMode="External"/><Relationship Id="rId56"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hyperlink" Target="mailto:m.ievers@stran.ac.uk" TargetMode="External"/><Relationship Id="rId3" Type="http://schemas.openxmlformats.org/officeDocument/2006/relationships/customXml" Target="../customXml/item3.xml"/><Relationship Id="rId12" Type="http://schemas.openxmlformats.org/officeDocument/2006/relationships/hyperlink" Target="https://www.google.com/url?sa=i&amp;rct=j&amp;q=&amp;esrc=s&amp;source=images&amp;cd=&amp;ved=2ahUKEwjdjIKa9MjkAhUB3BoKHewMA_sQjRx6BAgBEAQ&amp;url=https://ashleighmoneysaver.co.uk/free-colouring-pencils/&amp;psig=AOvVaw1247aKmfAZdKuFNfNyFt3S&amp;ust=1568296017156807" TargetMode="External"/><Relationship Id="rId17" Type="http://schemas.openxmlformats.org/officeDocument/2006/relationships/image" Target="media/image4.png"/><Relationship Id="rId25" Type="http://schemas.openxmlformats.org/officeDocument/2006/relationships/hyperlink" Target="https://www.gtcni.org.uk/uploads/files/COMPETENCES/The_Reflective_Profession.pdf"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xml"/><Relationship Id="rId59" Type="http://schemas.openxmlformats.org/officeDocument/2006/relationships/hyperlink" Target="mailto:b.mckayredmond@stra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3C4283AF26F344AFA54E175B197BF3" ma:contentTypeVersion="18" ma:contentTypeDescription="Create a new document." ma:contentTypeScope="" ma:versionID="9863dac381412034d7f7e5588eaca369">
  <xsd:schema xmlns:xsd="http://www.w3.org/2001/XMLSchema" xmlns:xs="http://www.w3.org/2001/XMLSchema" xmlns:p="http://schemas.microsoft.com/office/2006/metadata/properties" xmlns:ns3="8b3928bd-f340-4458-9d2a-427247963318" xmlns:ns4="3df14833-5241-4754-ac40-c590fcdb9c73" targetNamespace="http://schemas.microsoft.com/office/2006/metadata/properties" ma:root="true" ma:fieldsID="056d2be5b3cc06ca41719d82dac93d59" ns3:_="" ns4:_="">
    <xsd:import namespace="8b3928bd-f340-4458-9d2a-427247963318"/>
    <xsd:import namespace="3df14833-5241-4754-ac40-c590fcdb9c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element ref="ns4:MediaServiceObjectDetectorVersions" minOccurs="0"/>
                <xsd:element ref="ns4:MediaServiceSystemTags"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928bd-f340-4458-9d2a-4272479633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14833-5241-4754-ac40-c590fcdb9c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_activity" ma:index="24" nillable="true" ma:displayName="_activity" ma:hidden="true" ma:internalName="_activity">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df14833-5241-4754-ac40-c590fcdb9c7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1DA7A-B8BD-475E-93C0-8F0526879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928bd-f340-4458-9d2a-427247963318"/>
    <ds:schemaRef ds:uri="3df14833-5241-4754-ac40-c590fcdb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57E472-DCD9-491C-BC0A-B9D3634B10FD}">
  <ds:schemaRefs>
    <ds:schemaRef ds:uri="http://schemas.microsoft.com/office/2006/metadata/properties"/>
    <ds:schemaRef ds:uri="http://schemas.microsoft.com/office/infopath/2007/PartnerControls"/>
    <ds:schemaRef ds:uri="3df14833-5241-4754-ac40-c590fcdb9c73"/>
  </ds:schemaRefs>
</ds:datastoreItem>
</file>

<file path=customXml/itemProps3.xml><?xml version="1.0" encoding="utf-8"?>
<ds:datastoreItem xmlns:ds="http://schemas.openxmlformats.org/officeDocument/2006/customXml" ds:itemID="{886B6924-1333-474C-A7AD-6CE73523CA8C}">
  <ds:schemaRefs>
    <ds:schemaRef ds:uri="http://schemas.microsoft.com/sharepoint/v3/contenttype/forms"/>
  </ds:schemaRefs>
</ds:datastoreItem>
</file>

<file path=customXml/itemProps4.xml><?xml version="1.0" encoding="utf-8"?>
<ds:datastoreItem xmlns:ds="http://schemas.openxmlformats.org/officeDocument/2006/customXml" ds:itemID="{77E5029D-5B29-45D1-9FA2-40E3A0135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25</Pages>
  <Words>5512</Words>
  <Characters>31425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PSP Year 4</vt:lpstr>
    </vt:vector>
  </TitlesOfParts>
  <Company/>
  <LinksUpToDate>false</LinksUpToDate>
  <CharactersWithSpaces>36864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PSP Year 4</dc:title>
  <dc:creator>Mitchell, Denise</dc:creator>
  <cp:lastModifiedBy>Park, Steven</cp:lastModifiedBy>
  <cp:revision>3</cp:revision>
  <cp:lastPrinted>2025-09-04T14:34:00Z</cp:lastPrinted>
  <dcterms:created xsi:type="dcterms:W3CDTF">2025-09-17T16:26:00Z</dcterms:created>
  <dcterms:modified xsi:type="dcterms:W3CDTF">2026-01-27T15:26:00Z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0x010100EA3C4283AF26F344AFA54E175B197BF3</vt:lpwstr>
  </property>
</Properties>
</file>